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446" w:rsidRPr="00810FB8" w:rsidRDefault="002B7446" w:rsidP="00987EFD">
      <w:pPr>
        <w:spacing w:after="0" w:line="240" w:lineRule="auto"/>
        <w:jc w:val="center"/>
        <w:rPr>
          <w:rFonts w:ascii="Arial" w:eastAsiaTheme="minorEastAsia" w:hAnsi="Arial" w:cs="Arial"/>
        </w:rPr>
      </w:pPr>
    </w:p>
    <w:p w:rsidR="00987EFD" w:rsidRPr="00810FB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rsidR="00987EFD" w:rsidRPr="00810FB8"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r w:rsidRPr="00810FB8">
        <w:rPr>
          <w:rFonts w:ascii="Arial" w:eastAsiaTheme="minorEastAsia" w:hAnsi="Arial" w:cs="Arial"/>
          <w:b/>
          <w:sz w:val="28"/>
          <w:szCs w:val="28"/>
        </w:rPr>
        <w:t xml:space="preserve">Admission Policy of </w:t>
      </w:r>
      <w:proofErr w:type="spellStart"/>
      <w:r w:rsidR="00871517" w:rsidRPr="00810FB8">
        <w:rPr>
          <w:rFonts w:ascii="Arial" w:eastAsiaTheme="minorEastAsia" w:hAnsi="Arial" w:cs="Arial"/>
          <w:b/>
          <w:sz w:val="28"/>
          <w:szCs w:val="28"/>
        </w:rPr>
        <w:t>Ballymoney</w:t>
      </w:r>
      <w:proofErr w:type="spellEnd"/>
      <w:r w:rsidR="00871517" w:rsidRPr="00810FB8">
        <w:rPr>
          <w:rFonts w:ascii="Arial" w:eastAsiaTheme="minorEastAsia" w:hAnsi="Arial" w:cs="Arial"/>
          <w:b/>
          <w:sz w:val="28"/>
          <w:szCs w:val="28"/>
        </w:rPr>
        <w:t xml:space="preserve"> National School</w:t>
      </w:r>
    </w:p>
    <w:p w:rsidR="00987EFD" w:rsidRPr="00810FB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8"/>
          <w:szCs w:val="28"/>
        </w:rPr>
      </w:pPr>
    </w:p>
    <w:p w:rsidR="00987EFD" w:rsidRPr="00810FB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rsidR="00987EFD" w:rsidRPr="00810FB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810FB8">
        <w:rPr>
          <w:rFonts w:ascii="Arial" w:eastAsiaTheme="minorEastAsia" w:hAnsi="Arial" w:cs="Arial"/>
          <w:b/>
          <w:sz w:val="24"/>
          <w:szCs w:val="24"/>
        </w:rPr>
        <w:t>School Address:</w:t>
      </w:r>
      <w:r w:rsidR="00871517" w:rsidRPr="00810FB8">
        <w:rPr>
          <w:rFonts w:ascii="Arial" w:eastAsiaTheme="minorEastAsia" w:hAnsi="Arial" w:cs="Arial"/>
          <w:b/>
          <w:sz w:val="24"/>
          <w:szCs w:val="24"/>
        </w:rPr>
        <w:t xml:space="preserve"> </w:t>
      </w:r>
      <w:proofErr w:type="spellStart"/>
      <w:r w:rsidR="00871517" w:rsidRPr="00810FB8">
        <w:rPr>
          <w:rFonts w:ascii="Arial" w:eastAsiaTheme="minorEastAsia" w:hAnsi="Arial" w:cs="Arial"/>
          <w:b/>
          <w:sz w:val="24"/>
          <w:szCs w:val="24"/>
        </w:rPr>
        <w:t>Ballineen</w:t>
      </w:r>
      <w:proofErr w:type="spellEnd"/>
      <w:r w:rsidR="00871517" w:rsidRPr="00810FB8">
        <w:rPr>
          <w:rFonts w:ascii="Arial" w:eastAsiaTheme="minorEastAsia" w:hAnsi="Arial" w:cs="Arial"/>
          <w:b/>
          <w:sz w:val="24"/>
          <w:szCs w:val="24"/>
        </w:rPr>
        <w:t>, Co. Cork, P47NW40</w:t>
      </w:r>
    </w:p>
    <w:p w:rsidR="00987EFD" w:rsidRPr="00810FB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rsidR="00987EFD" w:rsidRPr="00810FB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810FB8">
        <w:rPr>
          <w:rFonts w:ascii="Arial" w:eastAsiaTheme="minorEastAsia" w:hAnsi="Arial" w:cs="Arial"/>
          <w:b/>
          <w:sz w:val="24"/>
          <w:szCs w:val="24"/>
        </w:rPr>
        <w:t>Roll number</w:t>
      </w:r>
      <w:proofErr w:type="gramStart"/>
      <w:r w:rsidRPr="00810FB8">
        <w:rPr>
          <w:rFonts w:ascii="Arial" w:eastAsiaTheme="minorEastAsia" w:hAnsi="Arial" w:cs="Arial"/>
          <w:b/>
          <w:sz w:val="24"/>
          <w:szCs w:val="24"/>
        </w:rPr>
        <w:t>:</w:t>
      </w:r>
      <w:r w:rsidR="00871517" w:rsidRPr="00810FB8">
        <w:rPr>
          <w:rFonts w:ascii="Arial" w:eastAsiaTheme="minorEastAsia" w:hAnsi="Arial" w:cs="Arial"/>
          <w:b/>
          <w:sz w:val="24"/>
          <w:szCs w:val="24"/>
        </w:rPr>
        <w:t>18246i</w:t>
      </w:r>
      <w:proofErr w:type="gramEnd"/>
    </w:p>
    <w:p w:rsidR="00987EFD" w:rsidRPr="00810FB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p>
    <w:p w:rsidR="00987EFD" w:rsidRPr="00810FB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sz w:val="24"/>
          <w:szCs w:val="24"/>
        </w:rPr>
      </w:pPr>
      <w:r w:rsidRPr="00810FB8">
        <w:rPr>
          <w:rFonts w:ascii="Arial" w:eastAsiaTheme="minorEastAsia" w:hAnsi="Arial" w:cs="Arial"/>
          <w:b/>
          <w:sz w:val="24"/>
          <w:szCs w:val="24"/>
        </w:rPr>
        <w:t>School Patron:</w:t>
      </w:r>
      <w:r w:rsidR="00871517" w:rsidRPr="00810FB8">
        <w:rPr>
          <w:rFonts w:ascii="Arial" w:eastAsiaTheme="minorEastAsia" w:hAnsi="Arial" w:cs="Arial"/>
          <w:b/>
          <w:sz w:val="24"/>
          <w:szCs w:val="24"/>
        </w:rPr>
        <w:t xml:space="preserve"> Bishop of Cork </w:t>
      </w:r>
      <w:proofErr w:type="spellStart"/>
      <w:r w:rsidR="00871517" w:rsidRPr="00810FB8">
        <w:rPr>
          <w:rFonts w:ascii="Arial" w:eastAsiaTheme="minorEastAsia" w:hAnsi="Arial" w:cs="Arial"/>
          <w:b/>
          <w:sz w:val="24"/>
          <w:szCs w:val="24"/>
        </w:rPr>
        <w:t>Cloyne</w:t>
      </w:r>
      <w:proofErr w:type="spellEnd"/>
      <w:r w:rsidR="00871517" w:rsidRPr="00810FB8">
        <w:rPr>
          <w:rFonts w:ascii="Arial" w:eastAsiaTheme="minorEastAsia" w:hAnsi="Arial" w:cs="Arial"/>
          <w:b/>
          <w:sz w:val="24"/>
          <w:szCs w:val="24"/>
        </w:rPr>
        <w:t xml:space="preserve"> and Ross</w:t>
      </w:r>
    </w:p>
    <w:p w:rsidR="00987EFD" w:rsidRPr="00810FB8"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sz w:val="24"/>
          <w:szCs w:val="24"/>
        </w:rPr>
      </w:pPr>
    </w:p>
    <w:p w:rsidR="002B7446" w:rsidRPr="00810FB8" w:rsidRDefault="002B7446" w:rsidP="00987EFD">
      <w:pPr>
        <w:spacing w:after="0" w:line="240" w:lineRule="auto"/>
        <w:jc w:val="both"/>
        <w:rPr>
          <w:rFonts w:ascii="Arial" w:eastAsiaTheme="minorEastAsia" w:hAnsi="Arial" w:cs="Arial"/>
          <w:b/>
        </w:rPr>
      </w:pPr>
    </w:p>
    <w:p w:rsidR="0099669A" w:rsidRPr="00810FB8" w:rsidRDefault="0099669A" w:rsidP="00987EFD">
      <w:pPr>
        <w:spacing w:after="0" w:line="240" w:lineRule="auto"/>
        <w:jc w:val="both"/>
        <w:rPr>
          <w:rFonts w:ascii="Arial" w:eastAsiaTheme="minorEastAsia" w:hAnsi="Arial" w:cs="Arial"/>
          <w:b/>
        </w:rPr>
      </w:pPr>
    </w:p>
    <w:p w:rsidR="0099669A" w:rsidRPr="00810FB8" w:rsidRDefault="0099669A" w:rsidP="00987EFD">
      <w:pPr>
        <w:spacing w:after="0" w:line="240" w:lineRule="auto"/>
        <w:jc w:val="both"/>
        <w:rPr>
          <w:rFonts w:ascii="Arial" w:eastAsiaTheme="minorEastAsia" w:hAnsi="Arial" w:cs="Arial"/>
          <w:b/>
        </w:rPr>
      </w:pPr>
    </w:p>
    <w:p w:rsidR="0099669A" w:rsidRPr="00810FB8" w:rsidRDefault="0099669A" w:rsidP="00987EFD">
      <w:pPr>
        <w:spacing w:after="0" w:line="240" w:lineRule="auto"/>
        <w:jc w:val="both"/>
        <w:rPr>
          <w:rFonts w:ascii="Arial" w:eastAsiaTheme="minorEastAsia" w:hAnsi="Arial" w:cs="Arial"/>
          <w:b/>
        </w:rPr>
      </w:pPr>
    </w:p>
    <w:p w:rsidR="0099669A" w:rsidRPr="00810FB8" w:rsidRDefault="0099669A" w:rsidP="00987EFD">
      <w:pPr>
        <w:spacing w:after="0" w:line="240" w:lineRule="auto"/>
        <w:jc w:val="both"/>
        <w:rPr>
          <w:rFonts w:ascii="Arial" w:eastAsiaTheme="minorEastAsia" w:hAnsi="Arial" w:cs="Arial"/>
          <w:b/>
        </w:rPr>
      </w:pPr>
    </w:p>
    <w:p w:rsidR="00987EFD" w:rsidRPr="00810FB8" w:rsidRDefault="00987EFD" w:rsidP="00987EFD">
      <w:pPr>
        <w:pStyle w:val="ListParagraph"/>
        <w:spacing w:after="0" w:line="240" w:lineRule="auto"/>
        <w:ind w:left="567"/>
        <w:jc w:val="both"/>
        <w:rPr>
          <w:rFonts w:ascii="Arial" w:eastAsiaTheme="minorEastAsia" w:hAnsi="Arial" w:cs="Arial"/>
          <w:b/>
          <w:sz w:val="24"/>
          <w:szCs w:val="24"/>
        </w:rPr>
      </w:pPr>
    </w:p>
    <w:p w:rsidR="002B7446" w:rsidRPr="007F4FCA" w:rsidRDefault="002B7446" w:rsidP="00103809">
      <w:pPr>
        <w:pStyle w:val="Heading2"/>
        <w:numPr>
          <w:ilvl w:val="0"/>
          <w:numId w:val="29"/>
        </w:numPr>
        <w:rPr>
          <w:rFonts w:ascii="Arial" w:eastAsiaTheme="minorEastAsia" w:hAnsi="Arial" w:cs="Arial"/>
          <w:b/>
          <w:color w:val="auto"/>
          <w:sz w:val="22"/>
          <w:szCs w:val="22"/>
        </w:rPr>
      </w:pPr>
      <w:r w:rsidRPr="007F4FCA">
        <w:rPr>
          <w:rFonts w:ascii="Arial" w:eastAsiaTheme="minorEastAsia" w:hAnsi="Arial" w:cs="Arial"/>
          <w:b/>
          <w:color w:val="auto"/>
          <w:sz w:val="22"/>
          <w:szCs w:val="22"/>
        </w:rPr>
        <w:t xml:space="preserve">Introduction </w:t>
      </w:r>
    </w:p>
    <w:p w:rsidR="002B7446" w:rsidRPr="00810FB8" w:rsidRDefault="002B7446" w:rsidP="00762B44">
      <w:pPr>
        <w:spacing w:after="0" w:line="240" w:lineRule="auto"/>
        <w:jc w:val="both"/>
        <w:rPr>
          <w:rFonts w:ascii="Arial" w:eastAsiaTheme="minorEastAsia" w:hAnsi="Arial" w:cs="Arial"/>
        </w:rPr>
      </w:pPr>
    </w:p>
    <w:p w:rsidR="00BB6BF4" w:rsidRPr="007F4FCA" w:rsidRDefault="002B7446" w:rsidP="00567B36">
      <w:pPr>
        <w:spacing w:after="0" w:line="240" w:lineRule="auto"/>
        <w:rPr>
          <w:rFonts w:ascii="Arial" w:eastAsiaTheme="minorEastAsia" w:hAnsi="Arial" w:cs="Arial"/>
        </w:rPr>
      </w:pPr>
      <w:r w:rsidRPr="007F4FCA">
        <w:rPr>
          <w:rFonts w:ascii="Arial" w:eastAsiaTheme="minorEastAsia" w:hAnsi="Arial" w:cs="Arial"/>
        </w:rPr>
        <w:t xml:space="preserve">This Admission Policy complies with the requirements of the Education Act 1998, the Education </w:t>
      </w:r>
      <w:r w:rsidR="00914167" w:rsidRPr="007F4FCA">
        <w:rPr>
          <w:rFonts w:ascii="Arial" w:eastAsiaTheme="minorEastAsia" w:hAnsi="Arial" w:cs="Arial"/>
        </w:rPr>
        <w:t>(Admission to Schools) Act 2018</w:t>
      </w:r>
      <w:r w:rsidRPr="007F4FCA">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p>
    <w:p w:rsidR="002B7446" w:rsidRPr="007F4FCA" w:rsidRDefault="002B7446" w:rsidP="00567B36">
      <w:pPr>
        <w:spacing w:after="0" w:line="240" w:lineRule="auto"/>
        <w:rPr>
          <w:rFonts w:ascii="Arial" w:eastAsiaTheme="minorEastAsia" w:hAnsi="Arial" w:cs="Arial"/>
        </w:rPr>
      </w:pPr>
    </w:p>
    <w:p w:rsidR="002B7446" w:rsidRPr="007F4FCA" w:rsidRDefault="002B7446" w:rsidP="00567B36">
      <w:pPr>
        <w:spacing w:after="0" w:line="240" w:lineRule="auto"/>
        <w:rPr>
          <w:rFonts w:ascii="Arial" w:eastAsiaTheme="minorEastAsia" w:hAnsi="Arial" w:cs="Arial"/>
        </w:rPr>
      </w:pPr>
      <w:r w:rsidRPr="007F4FCA">
        <w:rPr>
          <w:rFonts w:ascii="Arial" w:eastAsiaTheme="minorEastAsia" w:hAnsi="Arial" w:cs="Arial"/>
        </w:rPr>
        <w:t xml:space="preserve">The policy was approved by the school patron on </w:t>
      </w:r>
      <w:r w:rsidR="009E6472" w:rsidRPr="007F4FCA">
        <w:rPr>
          <w:rFonts w:ascii="Arial" w:eastAsiaTheme="minorEastAsia" w:hAnsi="Arial" w:cs="Arial"/>
        </w:rPr>
        <w:t>2</w:t>
      </w:r>
      <w:r w:rsidR="009E6472" w:rsidRPr="007F4FCA">
        <w:rPr>
          <w:rFonts w:ascii="Arial" w:eastAsiaTheme="minorEastAsia" w:hAnsi="Arial" w:cs="Arial"/>
          <w:vertAlign w:val="superscript"/>
        </w:rPr>
        <w:t>nd</w:t>
      </w:r>
      <w:r w:rsidR="009E6472" w:rsidRPr="007F4FCA">
        <w:rPr>
          <w:rFonts w:ascii="Arial" w:eastAsiaTheme="minorEastAsia" w:hAnsi="Arial" w:cs="Arial"/>
        </w:rPr>
        <w:t xml:space="preserve"> June 2020</w:t>
      </w:r>
      <w:r w:rsidRPr="007F4FCA">
        <w:rPr>
          <w:rFonts w:ascii="Arial" w:eastAsiaTheme="minorEastAsia" w:hAnsi="Arial" w:cs="Arial"/>
        </w:rPr>
        <w:t>.  It is published on the school’s website and will be made available in hardcopy</w:t>
      </w:r>
      <w:r w:rsidR="00914167" w:rsidRPr="007F4FCA">
        <w:rPr>
          <w:rFonts w:ascii="Arial" w:eastAsiaTheme="minorEastAsia" w:hAnsi="Arial" w:cs="Arial"/>
        </w:rPr>
        <w:t>,</w:t>
      </w:r>
      <w:r w:rsidRPr="007F4FCA">
        <w:rPr>
          <w:rFonts w:ascii="Arial" w:eastAsiaTheme="minorEastAsia" w:hAnsi="Arial" w:cs="Arial"/>
        </w:rPr>
        <w:t xml:space="preserve"> on request</w:t>
      </w:r>
      <w:r w:rsidR="00914167" w:rsidRPr="007F4FCA">
        <w:rPr>
          <w:rFonts w:ascii="Arial" w:eastAsiaTheme="minorEastAsia" w:hAnsi="Arial" w:cs="Arial"/>
        </w:rPr>
        <w:t>,</w:t>
      </w:r>
      <w:r w:rsidRPr="007F4FCA">
        <w:rPr>
          <w:rFonts w:ascii="Arial" w:eastAsiaTheme="minorEastAsia" w:hAnsi="Arial" w:cs="Arial"/>
        </w:rPr>
        <w:t xml:space="preserve"> to any person who requests it.</w:t>
      </w:r>
    </w:p>
    <w:p w:rsidR="00567B36" w:rsidRPr="007F4FCA" w:rsidRDefault="00567B36" w:rsidP="00567B36">
      <w:pPr>
        <w:spacing w:after="0" w:line="240" w:lineRule="auto"/>
        <w:rPr>
          <w:rFonts w:ascii="Arial" w:eastAsiaTheme="minorEastAsia" w:hAnsi="Arial" w:cs="Arial"/>
        </w:rPr>
      </w:pPr>
    </w:p>
    <w:p w:rsidR="00987EFD" w:rsidRPr="007F4FCA" w:rsidRDefault="00567B36" w:rsidP="00567B36">
      <w:pPr>
        <w:rPr>
          <w:rFonts w:ascii="Arial" w:hAnsi="Arial" w:cs="Arial"/>
        </w:rPr>
      </w:pPr>
      <w:r w:rsidRPr="007F4FCA">
        <w:rPr>
          <w:rFonts w:ascii="Arial" w:hAnsi="Arial" w:cs="Arial"/>
        </w:rPr>
        <w:t xml:space="preserve">The relevant dates and timelines for </w:t>
      </w:r>
      <w:proofErr w:type="spellStart"/>
      <w:r w:rsidR="009E6472" w:rsidRPr="007F4FCA">
        <w:rPr>
          <w:rFonts w:ascii="Arial" w:hAnsi="Arial" w:cs="Arial"/>
        </w:rPr>
        <w:t>Ballymoney</w:t>
      </w:r>
      <w:proofErr w:type="spellEnd"/>
      <w:r w:rsidR="009E6472" w:rsidRPr="007F4FCA">
        <w:rPr>
          <w:rFonts w:ascii="Arial" w:hAnsi="Arial" w:cs="Arial"/>
        </w:rPr>
        <w:t xml:space="preserve"> National School</w:t>
      </w:r>
      <w:r w:rsidRPr="007F4FCA">
        <w:rPr>
          <w:rFonts w:ascii="Arial" w:hAnsi="Arial" w:cs="Arial"/>
        </w:rPr>
        <w:t xml:space="preserve"> admission process are set out in the school’s </w:t>
      </w:r>
      <w:r w:rsidR="00D3482E" w:rsidRPr="007F4FCA">
        <w:rPr>
          <w:rFonts w:ascii="Arial" w:hAnsi="Arial" w:cs="Arial"/>
        </w:rPr>
        <w:t>a</w:t>
      </w:r>
      <w:r w:rsidRPr="007F4FCA">
        <w:rPr>
          <w:rFonts w:ascii="Arial" w:hAnsi="Arial" w:cs="Arial"/>
        </w:rPr>
        <w:t xml:space="preserve">nnual </w:t>
      </w:r>
      <w:r w:rsidR="00D3482E" w:rsidRPr="007F4FCA">
        <w:rPr>
          <w:rFonts w:ascii="Arial" w:hAnsi="Arial" w:cs="Arial"/>
        </w:rPr>
        <w:t>a</w:t>
      </w:r>
      <w:r w:rsidRPr="007F4FCA">
        <w:rPr>
          <w:rFonts w:ascii="Arial" w:hAnsi="Arial" w:cs="Arial"/>
        </w:rPr>
        <w:t xml:space="preserve">dmission </w:t>
      </w:r>
      <w:r w:rsidR="00D3482E" w:rsidRPr="007F4FCA">
        <w:rPr>
          <w:rFonts w:ascii="Arial" w:hAnsi="Arial" w:cs="Arial"/>
        </w:rPr>
        <w:t>n</w:t>
      </w:r>
      <w:r w:rsidRPr="007F4FCA">
        <w:rPr>
          <w:rFonts w:ascii="Arial" w:hAnsi="Arial" w:cs="Arial"/>
        </w:rPr>
        <w:t>otice which</w:t>
      </w:r>
      <w:r w:rsidR="00764262" w:rsidRPr="007F4FCA">
        <w:rPr>
          <w:rFonts w:ascii="Arial" w:hAnsi="Arial" w:cs="Arial"/>
        </w:rPr>
        <w:t xml:space="preserve"> is</w:t>
      </w:r>
      <w:r w:rsidRPr="007F4FCA">
        <w:rPr>
          <w:rFonts w:ascii="Arial" w:hAnsi="Arial" w:cs="Arial"/>
        </w:rPr>
        <w:t xml:space="preserve"> published annually on the school’s website </w:t>
      </w:r>
      <w:r w:rsidR="00A26514" w:rsidRPr="007F4FCA">
        <w:rPr>
          <w:rFonts w:ascii="Arial" w:hAnsi="Arial" w:cs="Arial"/>
        </w:rPr>
        <w:t xml:space="preserve">at least one week </w:t>
      </w:r>
      <w:r w:rsidRPr="007F4FCA">
        <w:rPr>
          <w:rFonts w:ascii="Arial" w:hAnsi="Arial" w:cs="Arial"/>
        </w:rPr>
        <w:t>before the commencement of the admission process for the school year concerned.</w:t>
      </w:r>
    </w:p>
    <w:p w:rsidR="00E96AF6" w:rsidRPr="007F4FCA" w:rsidRDefault="00E96AF6" w:rsidP="00E96AF6">
      <w:pPr>
        <w:rPr>
          <w:rFonts w:ascii="Arial" w:hAnsi="Arial" w:cs="Arial"/>
        </w:rPr>
      </w:pPr>
      <w:r w:rsidRPr="007F4FCA">
        <w:rPr>
          <w:rFonts w:ascii="Arial" w:hAnsi="Arial" w:cs="Arial"/>
        </w:rPr>
        <w:t xml:space="preserve">This policy must be read in conjunction with the </w:t>
      </w:r>
      <w:r w:rsidR="00CB473E" w:rsidRPr="007F4FCA">
        <w:rPr>
          <w:rFonts w:ascii="Arial" w:hAnsi="Arial" w:cs="Arial"/>
        </w:rPr>
        <w:t>a</w:t>
      </w:r>
      <w:r w:rsidRPr="007F4FCA">
        <w:rPr>
          <w:rFonts w:ascii="Arial" w:hAnsi="Arial" w:cs="Arial"/>
        </w:rPr>
        <w:t xml:space="preserve">nnual </w:t>
      </w:r>
      <w:r w:rsidR="00CB473E" w:rsidRPr="007F4FCA">
        <w:rPr>
          <w:rFonts w:ascii="Arial" w:hAnsi="Arial" w:cs="Arial"/>
        </w:rPr>
        <w:t>a</w:t>
      </w:r>
      <w:r w:rsidRPr="007F4FCA">
        <w:rPr>
          <w:rFonts w:ascii="Arial" w:hAnsi="Arial" w:cs="Arial"/>
        </w:rPr>
        <w:t>dmission notice for the school year concerned.</w:t>
      </w:r>
    </w:p>
    <w:p w:rsidR="00E96AF6" w:rsidRPr="007F4FCA" w:rsidRDefault="00E96AF6" w:rsidP="00E96AF6">
      <w:pPr>
        <w:spacing w:after="0" w:line="240" w:lineRule="auto"/>
        <w:rPr>
          <w:rFonts w:ascii="Arial" w:eastAsiaTheme="minorEastAsia" w:hAnsi="Arial" w:cs="Arial"/>
        </w:rPr>
      </w:pPr>
      <w:r w:rsidRPr="007F4FCA">
        <w:rPr>
          <w:rFonts w:ascii="Arial" w:hAnsi="Arial" w:cs="Arial"/>
        </w:rPr>
        <w:t xml:space="preserve">The application form for admission </w:t>
      </w:r>
      <w:r w:rsidRPr="007F4FCA">
        <w:rPr>
          <w:rFonts w:ascii="Arial" w:eastAsiaTheme="minorEastAsia" w:hAnsi="Arial" w:cs="Arial"/>
        </w:rPr>
        <w:t>is published on the school’s website and will be made available in hardcopy on request to any person who requests it.</w:t>
      </w:r>
    </w:p>
    <w:p w:rsidR="0099669A" w:rsidRPr="007F4FCA" w:rsidRDefault="0099669A" w:rsidP="00E96AF6">
      <w:pPr>
        <w:spacing w:after="0" w:line="240" w:lineRule="auto"/>
        <w:rPr>
          <w:rFonts w:ascii="Arial" w:eastAsiaTheme="minorEastAsia" w:hAnsi="Arial" w:cs="Arial"/>
        </w:rPr>
      </w:pPr>
    </w:p>
    <w:p w:rsidR="0099669A" w:rsidRPr="007F4FCA" w:rsidRDefault="0099669A" w:rsidP="00E96AF6">
      <w:pPr>
        <w:spacing w:after="0" w:line="240" w:lineRule="auto"/>
        <w:rPr>
          <w:rFonts w:ascii="Arial" w:eastAsiaTheme="minorEastAsia" w:hAnsi="Arial" w:cs="Arial"/>
        </w:rPr>
      </w:pPr>
    </w:p>
    <w:p w:rsidR="002B7446" w:rsidRPr="007F4FCA" w:rsidRDefault="002B7446" w:rsidP="00762B44">
      <w:pPr>
        <w:spacing w:after="0" w:line="240" w:lineRule="auto"/>
        <w:jc w:val="both"/>
        <w:rPr>
          <w:rFonts w:ascii="Arial" w:eastAsiaTheme="minorEastAsia" w:hAnsi="Arial" w:cs="Arial"/>
        </w:rPr>
      </w:pPr>
    </w:p>
    <w:p w:rsidR="002B7446" w:rsidRPr="007F4FCA" w:rsidRDefault="00641946" w:rsidP="00103809">
      <w:pPr>
        <w:pStyle w:val="Heading2"/>
        <w:numPr>
          <w:ilvl w:val="0"/>
          <w:numId w:val="29"/>
        </w:numPr>
        <w:rPr>
          <w:rFonts w:ascii="Arial" w:eastAsiaTheme="minorEastAsia" w:hAnsi="Arial" w:cs="Arial"/>
          <w:b/>
          <w:color w:val="auto"/>
          <w:sz w:val="22"/>
          <w:szCs w:val="22"/>
        </w:rPr>
      </w:pPr>
      <w:r w:rsidRPr="007F4FCA">
        <w:rPr>
          <w:rFonts w:ascii="Arial" w:eastAsiaTheme="minorEastAsia" w:hAnsi="Arial" w:cs="Arial"/>
          <w:b/>
          <w:color w:val="auto"/>
          <w:sz w:val="22"/>
          <w:szCs w:val="22"/>
        </w:rPr>
        <w:t>Characteristic spirit and general objectives of the school</w:t>
      </w:r>
    </w:p>
    <w:p w:rsidR="00E02C8F" w:rsidRPr="007F4FCA" w:rsidRDefault="00E02C8F" w:rsidP="00762B44">
      <w:pPr>
        <w:spacing w:line="240" w:lineRule="auto"/>
        <w:contextualSpacing/>
        <w:jc w:val="both"/>
        <w:rPr>
          <w:rFonts w:ascii="Arial" w:eastAsiaTheme="minorEastAsia" w:hAnsi="Arial" w:cs="Arial"/>
        </w:rPr>
      </w:pPr>
    </w:p>
    <w:p w:rsidR="00887D94" w:rsidRPr="007F4FCA" w:rsidRDefault="00887D94"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887D94" w:rsidRPr="007F4FCA" w:rsidRDefault="009E6472"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roofErr w:type="spellStart"/>
      <w:proofErr w:type="gramStart"/>
      <w:r w:rsidRPr="007F4FCA">
        <w:rPr>
          <w:rFonts w:ascii="Arial" w:eastAsiaTheme="minorEastAsia" w:hAnsi="Arial" w:cs="Arial"/>
          <w:b/>
        </w:rPr>
        <w:t>Ballymoney</w:t>
      </w:r>
      <w:proofErr w:type="spellEnd"/>
      <w:r w:rsidRPr="007F4FCA">
        <w:rPr>
          <w:rFonts w:ascii="Arial" w:eastAsiaTheme="minorEastAsia" w:hAnsi="Arial" w:cs="Arial"/>
          <w:b/>
        </w:rPr>
        <w:t xml:space="preserve"> National School</w:t>
      </w:r>
      <w:r w:rsidR="00887D94" w:rsidRPr="007F4FCA">
        <w:rPr>
          <w:rFonts w:ascii="Arial" w:eastAsiaTheme="minorEastAsia" w:hAnsi="Arial" w:cs="Arial"/>
          <w:b/>
        </w:rPr>
        <w:t xml:space="preserve"> is a co-educational primary school with a Church of Ireland ethos under the patronage of </w:t>
      </w:r>
      <w:r w:rsidRPr="007F4FCA">
        <w:rPr>
          <w:rFonts w:ascii="Arial" w:eastAsiaTheme="minorEastAsia" w:hAnsi="Arial" w:cs="Arial"/>
          <w:b/>
        </w:rPr>
        <w:t xml:space="preserve">the Bishop of Cork, </w:t>
      </w:r>
      <w:proofErr w:type="spellStart"/>
      <w:r w:rsidRPr="007F4FCA">
        <w:rPr>
          <w:rFonts w:ascii="Arial" w:eastAsiaTheme="minorEastAsia" w:hAnsi="Arial" w:cs="Arial"/>
          <w:b/>
        </w:rPr>
        <w:t>Cloyne</w:t>
      </w:r>
      <w:proofErr w:type="spellEnd"/>
      <w:r w:rsidRPr="007F4FCA">
        <w:rPr>
          <w:rFonts w:ascii="Arial" w:eastAsiaTheme="minorEastAsia" w:hAnsi="Arial" w:cs="Arial"/>
          <w:b/>
        </w:rPr>
        <w:t xml:space="preserve"> and Ross.</w:t>
      </w:r>
      <w:proofErr w:type="gramEnd"/>
    </w:p>
    <w:p w:rsidR="00887D94" w:rsidRPr="007F4FCA"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887D94" w:rsidRPr="007F4FCA"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hAnsi="Arial" w:cs="Arial"/>
        </w:rPr>
      </w:pPr>
      <w:r w:rsidRPr="007F4FCA">
        <w:rPr>
          <w:rFonts w:ascii="Arial" w:hAnsi="Arial" w:cs="Arial"/>
        </w:rPr>
        <w:t xml:space="preserve">“Church of Ireland/Anglican” ethos in the context of a Church of Ireland primary school means the ethos and characteristic spirit of the Anglican Christian tradition. This seeks to nurture and encourage the formation of the intellectual, academic, sporting, social and religious abilities of each child within the framework of the community of faith. A Church of Ireland ethos encourages intellectual diversity of thought and encourages the individual to seek to understand themselves, the world around them and the connection between the </w:t>
      </w:r>
      <w:r w:rsidRPr="007F4FCA">
        <w:rPr>
          <w:rFonts w:ascii="Arial" w:hAnsi="Arial" w:cs="Arial"/>
        </w:rPr>
        <w:lastRenderedPageBreak/>
        <w:t>world and the Divine. This understanding of school ethos promotes pluralism in thought and living, in the context of a Christian school community. Drawing on its Anglican tradition, the Church of Irelan</w:t>
      </w:r>
      <w:r w:rsidR="00D01A59" w:rsidRPr="007F4FCA">
        <w:rPr>
          <w:rFonts w:ascii="Arial" w:hAnsi="Arial" w:cs="Arial"/>
        </w:rPr>
        <w:t>d School encourages home/family</w:t>
      </w:r>
      <w:r w:rsidRPr="007F4FCA">
        <w:rPr>
          <w:rFonts w:ascii="Arial" w:hAnsi="Arial" w:cs="Arial"/>
        </w:rPr>
        <w:t xml:space="preserve"> involvement, highlighting the importance of the family</w:t>
      </w:r>
      <w:r w:rsidR="00D01A59" w:rsidRPr="007F4FCA">
        <w:rPr>
          <w:rFonts w:ascii="Arial" w:hAnsi="Arial" w:cs="Arial"/>
        </w:rPr>
        <w:t>/home</w:t>
      </w:r>
      <w:r w:rsidRPr="007F4FCA">
        <w:rPr>
          <w:rFonts w:ascii="Arial" w:hAnsi="Arial" w:cs="Arial"/>
        </w:rPr>
        <w:t xml:space="preserve"> in the social and emotional development of the child, and more broadly, the community of the school and church.</w:t>
      </w:r>
    </w:p>
    <w:p w:rsidR="00887D94" w:rsidRPr="007F4FCA"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pPr>
    </w:p>
    <w:p w:rsidR="00887D94" w:rsidRPr="007F4FCA" w:rsidRDefault="00887D94" w:rsidP="00887D94">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pPr>
      <w:r w:rsidRPr="007F4FCA">
        <w:t xml:space="preserve">In </w:t>
      </w:r>
      <w:r w:rsidRPr="007F4FCA">
        <w:rPr>
          <w:rFonts w:ascii="Arial" w:eastAsiaTheme="minorEastAsia" w:hAnsi="Arial" w:cs="Arial"/>
        </w:rPr>
        <w:t xml:space="preserve">accordance with S.15 (2) (b) of the Education Act, 1998 the Board of Management of </w:t>
      </w:r>
      <w:proofErr w:type="spellStart"/>
      <w:r w:rsidR="000E14E5">
        <w:rPr>
          <w:rFonts w:ascii="Arial" w:eastAsiaTheme="minorEastAsia" w:hAnsi="Arial" w:cs="Arial"/>
        </w:rPr>
        <w:t>Ballymoney</w:t>
      </w:r>
      <w:proofErr w:type="spellEnd"/>
      <w:r w:rsidR="000E14E5">
        <w:rPr>
          <w:rFonts w:ascii="Arial" w:eastAsiaTheme="minorEastAsia" w:hAnsi="Arial" w:cs="Arial"/>
        </w:rPr>
        <w:t xml:space="preserve"> National School</w:t>
      </w:r>
      <w:r w:rsidRPr="007F4FCA">
        <w:rPr>
          <w:rFonts w:ascii="Arial" w:eastAsiaTheme="minorEastAsia" w:hAnsi="Arial" w:cs="Arial"/>
        </w:rPr>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
    <w:p w:rsidR="007505E5" w:rsidRPr="007F4FCA" w:rsidRDefault="007505E5" w:rsidP="001E7392">
      <w:pPr>
        <w:pBdr>
          <w:top w:val="single" w:sz="4" w:space="1" w:color="auto"/>
          <w:left w:val="single" w:sz="4" w:space="0"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b/>
        </w:rPr>
      </w:pPr>
    </w:p>
    <w:p w:rsidR="009E6472" w:rsidRPr="007F4FCA" w:rsidRDefault="009E6472" w:rsidP="009E6472">
      <w:pPr>
        <w:pStyle w:val="ListParagraph"/>
        <w:numPr>
          <w:ilvl w:val="0"/>
          <w:numId w:val="34"/>
        </w:numPr>
        <w:spacing w:after="200" w:line="240" w:lineRule="auto"/>
        <w:rPr>
          <w:rFonts w:ascii="Arial" w:hAnsi="Arial" w:cs="Arial"/>
        </w:rPr>
      </w:pPr>
      <w:proofErr w:type="spellStart"/>
      <w:r w:rsidRPr="007F4FCA">
        <w:rPr>
          <w:rFonts w:ascii="Arial" w:hAnsi="Arial" w:cs="Arial"/>
        </w:rPr>
        <w:t>Ballymoney</w:t>
      </w:r>
      <w:proofErr w:type="spellEnd"/>
      <w:r w:rsidRPr="007F4FCA">
        <w:rPr>
          <w:rFonts w:ascii="Arial" w:hAnsi="Arial" w:cs="Arial"/>
        </w:rPr>
        <w:t xml:space="preserve"> N.S. is a co-educational school which is part of the local Church of Ireland community and has strong links with </w:t>
      </w:r>
      <w:proofErr w:type="spellStart"/>
      <w:r w:rsidRPr="007F4FCA">
        <w:rPr>
          <w:rFonts w:ascii="Arial" w:hAnsi="Arial" w:cs="Arial"/>
        </w:rPr>
        <w:t>Kinneigh</w:t>
      </w:r>
      <w:proofErr w:type="spellEnd"/>
      <w:r w:rsidRPr="007F4FCA">
        <w:rPr>
          <w:rFonts w:ascii="Arial" w:hAnsi="Arial" w:cs="Arial"/>
        </w:rPr>
        <w:t xml:space="preserve"> Union of Parishes; </w:t>
      </w:r>
      <w:proofErr w:type="spellStart"/>
      <w:r w:rsidRPr="007F4FCA">
        <w:rPr>
          <w:rFonts w:ascii="Arial" w:hAnsi="Arial" w:cs="Arial"/>
        </w:rPr>
        <w:t>Kinneigh</w:t>
      </w:r>
      <w:proofErr w:type="spellEnd"/>
      <w:r w:rsidRPr="007F4FCA">
        <w:rPr>
          <w:rFonts w:ascii="Arial" w:hAnsi="Arial" w:cs="Arial"/>
        </w:rPr>
        <w:t xml:space="preserve">, </w:t>
      </w:r>
      <w:proofErr w:type="spellStart"/>
      <w:r w:rsidRPr="007F4FCA">
        <w:rPr>
          <w:rFonts w:ascii="Arial" w:hAnsi="Arial" w:cs="Arial"/>
        </w:rPr>
        <w:t>Kilmeen</w:t>
      </w:r>
      <w:proofErr w:type="spellEnd"/>
      <w:r w:rsidRPr="007F4FCA">
        <w:rPr>
          <w:rFonts w:ascii="Arial" w:hAnsi="Arial" w:cs="Arial"/>
        </w:rPr>
        <w:t xml:space="preserve">, </w:t>
      </w:r>
      <w:proofErr w:type="spellStart"/>
      <w:r w:rsidRPr="007F4FCA">
        <w:rPr>
          <w:rFonts w:ascii="Arial" w:hAnsi="Arial" w:cs="Arial"/>
        </w:rPr>
        <w:t>Desertserges</w:t>
      </w:r>
      <w:proofErr w:type="spellEnd"/>
      <w:r w:rsidRPr="007F4FCA">
        <w:rPr>
          <w:rFonts w:ascii="Arial" w:hAnsi="Arial" w:cs="Arial"/>
        </w:rPr>
        <w:t xml:space="preserve">, </w:t>
      </w:r>
      <w:proofErr w:type="spellStart"/>
      <w:r w:rsidRPr="007F4FCA">
        <w:rPr>
          <w:rFonts w:ascii="Arial" w:hAnsi="Arial" w:cs="Arial"/>
        </w:rPr>
        <w:t>Farranthomas</w:t>
      </w:r>
      <w:proofErr w:type="spellEnd"/>
      <w:r w:rsidRPr="007F4FCA">
        <w:rPr>
          <w:rFonts w:ascii="Arial" w:hAnsi="Arial" w:cs="Arial"/>
        </w:rPr>
        <w:t>.  The school was founded in 1878.</w:t>
      </w:r>
    </w:p>
    <w:p w:rsidR="009E6472" w:rsidRPr="007F4FCA" w:rsidRDefault="009E6472" w:rsidP="009E6472">
      <w:pPr>
        <w:numPr>
          <w:ilvl w:val="0"/>
          <w:numId w:val="34"/>
        </w:numPr>
        <w:spacing w:after="200" w:line="240" w:lineRule="auto"/>
        <w:contextualSpacing/>
        <w:rPr>
          <w:rFonts w:ascii="Arial" w:hAnsi="Arial" w:cs="Arial"/>
        </w:rPr>
      </w:pPr>
      <w:proofErr w:type="spellStart"/>
      <w:r w:rsidRPr="007F4FCA">
        <w:rPr>
          <w:rFonts w:ascii="Arial" w:hAnsi="Arial" w:cs="Arial"/>
        </w:rPr>
        <w:t>Ballymoney</w:t>
      </w:r>
      <w:proofErr w:type="spellEnd"/>
      <w:r w:rsidRPr="007F4FCA">
        <w:rPr>
          <w:rFonts w:ascii="Arial" w:hAnsi="Arial" w:cs="Arial"/>
        </w:rPr>
        <w:t xml:space="preserve"> National School is a school which, in accordance with the Education (Admissions to Schools) Act 2018 serves those mainly of a ‘minority religion’. The work of the School is conducted in an atmosphere of tolerance and respect for religious difference. The school has a spirit of inclusiveness and openness to the needs and concerns of all in society. The nurturing of values such as honesty, justice, fairness, self-discipline, sensitivity to others, respect and civic responsibility is an integral part of our RE programme and it is also our intention that these values permeate every area of school life.  The justification of these qualities is based on biblical teaching interpreted by the Church. </w:t>
      </w:r>
    </w:p>
    <w:p w:rsidR="009E6472" w:rsidRPr="007F4FCA" w:rsidRDefault="009E6472" w:rsidP="009E6472">
      <w:pPr>
        <w:pStyle w:val="ListParagraph"/>
        <w:numPr>
          <w:ilvl w:val="0"/>
          <w:numId w:val="34"/>
        </w:numPr>
        <w:spacing w:after="200" w:line="240" w:lineRule="auto"/>
        <w:rPr>
          <w:rFonts w:ascii="Arial" w:hAnsi="Arial" w:cs="Arial"/>
        </w:rPr>
      </w:pPr>
      <w:proofErr w:type="spellStart"/>
      <w:r w:rsidRPr="007F4FCA">
        <w:rPr>
          <w:rFonts w:ascii="Arial" w:hAnsi="Arial" w:cs="Arial"/>
        </w:rPr>
        <w:t>Ballymoney</w:t>
      </w:r>
      <w:proofErr w:type="spellEnd"/>
      <w:r w:rsidRPr="007F4FCA">
        <w:rPr>
          <w:rFonts w:ascii="Arial" w:hAnsi="Arial" w:cs="Arial"/>
        </w:rPr>
        <w:t xml:space="preserve"> N.S. strives to provide a well ordered, caring, happy and secure atmosphere where pupils irrespective of gender, religion, social background, family circumstances, educational achievement, physical characteristics or intellectual functioning can experience a sense of harmonious development of all aspects of the person: intellectual, physical, cultural, moral and spiritual, including a living relationship with God and with other people.  </w:t>
      </w:r>
      <w:proofErr w:type="spellStart"/>
      <w:r w:rsidRPr="007F4FCA">
        <w:rPr>
          <w:rFonts w:ascii="Arial" w:hAnsi="Arial" w:cs="Arial"/>
        </w:rPr>
        <w:t>Ballymoney</w:t>
      </w:r>
      <w:proofErr w:type="spellEnd"/>
      <w:r w:rsidRPr="007F4FCA">
        <w:rPr>
          <w:rFonts w:ascii="Arial" w:hAnsi="Arial" w:cs="Arial"/>
        </w:rPr>
        <w:t xml:space="preserve"> N.S. is a school where the traditions, Gospel values and teaching of the Church of Ireland inform the position taken in regard to moral issues which arise in the teaching of secular subjects.  This does not in any way restrict freedom of thought and expression, which is actively nurtured by the school.  This is most evident in the teaching of Religious Education through the Follow Me Programme, and in the prayer life of the school community.</w:t>
      </w:r>
    </w:p>
    <w:p w:rsidR="009E6472" w:rsidRPr="007F4FCA" w:rsidRDefault="009E6472" w:rsidP="009E6472">
      <w:pPr>
        <w:pStyle w:val="ListParagraph"/>
        <w:spacing w:after="200" w:line="240" w:lineRule="auto"/>
        <w:rPr>
          <w:rFonts w:ascii="Arial" w:hAnsi="Arial" w:cs="Arial"/>
        </w:rPr>
      </w:pPr>
    </w:p>
    <w:p w:rsidR="009E6472" w:rsidRPr="007F4FCA" w:rsidRDefault="009E6472" w:rsidP="009E6472">
      <w:pPr>
        <w:pStyle w:val="ListParagraph"/>
        <w:numPr>
          <w:ilvl w:val="0"/>
          <w:numId w:val="34"/>
        </w:numPr>
        <w:spacing w:after="200" w:line="240" w:lineRule="auto"/>
        <w:rPr>
          <w:rFonts w:ascii="Arial" w:hAnsi="Arial" w:cs="Arial"/>
        </w:rPr>
      </w:pPr>
      <w:r w:rsidRPr="007F4FCA">
        <w:rPr>
          <w:rFonts w:ascii="Arial" w:hAnsi="Arial" w:cs="Arial"/>
        </w:rPr>
        <w:t xml:space="preserve">We have an admission policy, devised in accordance with the law including the Education Act 1998, The Education (Welfare) Act 2000, and the Equal Status Act 2000, as amended by the Education (Admissions to Schools) Act 2020.  This has been approved by our Patron, to outline the procedures which we follow when enrolling new pupils. </w:t>
      </w:r>
    </w:p>
    <w:p w:rsidR="009E6472" w:rsidRPr="007F4FCA" w:rsidRDefault="009E6472" w:rsidP="009E6472">
      <w:pPr>
        <w:pStyle w:val="ListParagraph"/>
        <w:rPr>
          <w:rFonts w:ascii="Arial" w:hAnsi="Arial" w:cs="Arial"/>
        </w:rPr>
      </w:pPr>
    </w:p>
    <w:p w:rsidR="009E6472" w:rsidRPr="007F4FCA" w:rsidRDefault="009E6472" w:rsidP="009E6472">
      <w:pPr>
        <w:pStyle w:val="ListParagraph"/>
        <w:numPr>
          <w:ilvl w:val="0"/>
          <w:numId w:val="34"/>
        </w:numPr>
        <w:spacing w:after="200" w:line="240" w:lineRule="auto"/>
        <w:rPr>
          <w:rFonts w:ascii="Arial" w:hAnsi="Arial" w:cs="Arial"/>
        </w:rPr>
      </w:pPr>
      <w:r w:rsidRPr="007F4FCA">
        <w:rPr>
          <w:rFonts w:ascii="Arial" w:hAnsi="Arial" w:cs="Arial"/>
        </w:rPr>
        <w:t xml:space="preserve">Follow </w:t>
      </w:r>
      <w:proofErr w:type="gramStart"/>
      <w:r w:rsidRPr="007F4FCA">
        <w:rPr>
          <w:rFonts w:ascii="Arial" w:hAnsi="Arial" w:cs="Arial"/>
        </w:rPr>
        <w:t>Me</w:t>
      </w:r>
      <w:proofErr w:type="gramEnd"/>
      <w:r w:rsidRPr="007F4FCA">
        <w:rPr>
          <w:rFonts w:ascii="Arial" w:hAnsi="Arial" w:cs="Arial"/>
        </w:rPr>
        <w:t xml:space="preserve"> is taught in all classes. This is the Church of Ireland Religious Education Programme. A separate leaflet is available from the office for more detailed information about the Follow Me Programme.</w:t>
      </w:r>
    </w:p>
    <w:p w:rsidR="009E6472" w:rsidRPr="007F4FCA" w:rsidRDefault="009E6472" w:rsidP="009E6472">
      <w:pPr>
        <w:pStyle w:val="ListParagraph"/>
        <w:rPr>
          <w:rFonts w:ascii="Arial" w:hAnsi="Arial" w:cs="Arial"/>
        </w:rPr>
      </w:pPr>
    </w:p>
    <w:p w:rsidR="009E6472" w:rsidRPr="007F4FCA" w:rsidRDefault="009E6472" w:rsidP="009E6472">
      <w:pPr>
        <w:pStyle w:val="ListParagraph"/>
        <w:numPr>
          <w:ilvl w:val="0"/>
          <w:numId w:val="34"/>
        </w:numPr>
        <w:spacing w:after="200" w:line="240" w:lineRule="auto"/>
        <w:rPr>
          <w:rFonts w:ascii="Arial" w:hAnsi="Arial" w:cs="Arial"/>
        </w:rPr>
      </w:pPr>
      <w:r w:rsidRPr="007F4FCA">
        <w:rPr>
          <w:rFonts w:ascii="Arial" w:hAnsi="Arial" w:cs="Arial"/>
        </w:rPr>
        <w:t>Our school acknowledges the key role played by parents in the education process and endeavours to foster and facilitate the partnership between home and school.</w:t>
      </w:r>
    </w:p>
    <w:p w:rsidR="009E6472" w:rsidRPr="007F4FCA" w:rsidRDefault="009E6472" w:rsidP="009E6472">
      <w:pPr>
        <w:pStyle w:val="ListParagraph"/>
        <w:rPr>
          <w:rFonts w:ascii="Arial" w:hAnsi="Arial" w:cs="Arial"/>
        </w:rPr>
      </w:pPr>
    </w:p>
    <w:p w:rsidR="009E6472" w:rsidRPr="007F4FCA" w:rsidRDefault="009E6472" w:rsidP="009E6472">
      <w:pPr>
        <w:pStyle w:val="ListParagraph"/>
        <w:numPr>
          <w:ilvl w:val="0"/>
          <w:numId w:val="34"/>
        </w:numPr>
        <w:spacing w:after="200" w:line="240" w:lineRule="auto"/>
        <w:rPr>
          <w:rFonts w:ascii="Arial" w:hAnsi="Arial" w:cs="Arial"/>
        </w:rPr>
      </w:pPr>
      <w:r w:rsidRPr="007F4FCA">
        <w:rPr>
          <w:rFonts w:ascii="Arial" w:hAnsi="Arial" w:cs="Arial"/>
        </w:rPr>
        <w:t xml:space="preserve">Our school is a professionally led learning community.  The teaching </w:t>
      </w:r>
      <w:proofErr w:type="gramStart"/>
      <w:r w:rsidRPr="007F4FCA">
        <w:rPr>
          <w:rFonts w:ascii="Arial" w:hAnsi="Arial" w:cs="Arial"/>
        </w:rPr>
        <w:t>staff</w:t>
      </w:r>
      <w:proofErr w:type="gramEnd"/>
      <w:r w:rsidRPr="007F4FCA">
        <w:rPr>
          <w:rFonts w:ascii="Arial" w:hAnsi="Arial" w:cs="Arial"/>
        </w:rPr>
        <w:t xml:space="preserve"> is our most important resource and the Board of Management encourages them to avail of every opportunity for continuous professional development.</w:t>
      </w:r>
    </w:p>
    <w:p w:rsidR="009E6472" w:rsidRPr="007F4FCA" w:rsidRDefault="009E6472" w:rsidP="009E6472">
      <w:pPr>
        <w:pStyle w:val="ListParagraph"/>
        <w:rPr>
          <w:rFonts w:ascii="Arial" w:hAnsi="Arial" w:cs="Arial"/>
        </w:rPr>
      </w:pPr>
    </w:p>
    <w:p w:rsidR="009E6472" w:rsidRPr="007F4FCA" w:rsidRDefault="009E6472" w:rsidP="009E6472">
      <w:pPr>
        <w:pStyle w:val="ListParagraph"/>
        <w:numPr>
          <w:ilvl w:val="0"/>
          <w:numId w:val="34"/>
        </w:numPr>
        <w:spacing w:after="200" w:line="240" w:lineRule="auto"/>
        <w:rPr>
          <w:rFonts w:ascii="Arial" w:hAnsi="Arial" w:cs="Arial"/>
        </w:rPr>
      </w:pPr>
      <w:r w:rsidRPr="007F4FCA">
        <w:rPr>
          <w:rFonts w:ascii="Arial" w:hAnsi="Arial" w:cs="Arial"/>
        </w:rPr>
        <w:t>The values expressed in our Code of Behaviour are based on morals that have been derived from church teachings.</w:t>
      </w:r>
    </w:p>
    <w:p w:rsidR="009E6472" w:rsidRPr="007F4FCA" w:rsidRDefault="009E6472" w:rsidP="009E6472">
      <w:pPr>
        <w:pStyle w:val="ListParagraph"/>
        <w:rPr>
          <w:rFonts w:ascii="Arial" w:hAnsi="Arial" w:cs="Arial"/>
        </w:rPr>
      </w:pPr>
    </w:p>
    <w:p w:rsidR="009E6472" w:rsidRPr="007F4FCA" w:rsidRDefault="009E6472" w:rsidP="009E6472">
      <w:pPr>
        <w:pStyle w:val="ListParagraph"/>
        <w:numPr>
          <w:ilvl w:val="0"/>
          <w:numId w:val="34"/>
        </w:numPr>
        <w:spacing w:after="200" w:line="240" w:lineRule="auto"/>
        <w:rPr>
          <w:rFonts w:ascii="Arial" w:hAnsi="Arial" w:cs="Arial"/>
        </w:rPr>
      </w:pPr>
      <w:r w:rsidRPr="007F4FCA">
        <w:rPr>
          <w:rFonts w:ascii="Arial" w:hAnsi="Arial" w:cs="Arial"/>
        </w:rPr>
        <w:t xml:space="preserve">Religious Education is an important part of our core curriculum and is based on the ‘Follow Me’ programme, provided by the Church of Ireland Board of Education.  Pupils are entitled to opt out of these classes, should their family wish them to do so. Generally speaking though, all pupils in school attend classes in Religious Education and School Assemblies and our rector takes our weekly assembly for the whole school community.  We accommodate children attending their own church activities during school </w:t>
      </w:r>
      <w:proofErr w:type="gramStart"/>
      <w:r w:rsidRPr="007F4FCA">
        <w:rPr>
          <w:rFonts w:ascii="Arial" w:hAnsi="Arial" w:cs="Arial"/>
        </w:rPr>
        <w:t>hours</w:t>
      </w:r>
      <w:proofErr w:type="gramEnd"/>
      <w:r w:rsidRPr="007F4FCA">
        <w:rPr>
          <w:rFonts w:ascii="Arial" w:hAnsi="Arial" w:cs="Arial"/>
        </w:rPr>
        <w:t xml:space="preserve"> i.e. first holy communion preparation.</w:t>
      </w:r>
    </w:p>
    <w:p w:rsidR="006A5921" w:rsidRPr="007F4FCA" w:rsidRDefault="006A5921" w:rsidP="006A5921">
      <w:pPr>
        <w:pStyle w:val="ListParagraph"/>
        <w:rPr>
          <w:rFonts w:ascii="Arial" w:hAnsi="Arial" w:cs="Arial"/>
        </w:rPr>
      </w:pPr>
    </w:p>
    <w:p w:rsidR="006A5921" w:rsidRPr="007F4FCA" w:rsidRDefault="006A5921" w:rsidP="006A5921">
      <w:pPr>
        <w:pStyle w:val="ListParagraph"/>
        <w:numPr>
          <w:ilvl w:val="0"/>
          <w:numId w:val="34"/>
        </w:numPr>
        <w:spacing w:after="200" w:line="240" w:lineRule="auto"/>
        <w:rPr>
          <w:rFonts w:ascii="Arial" w:hAnsi="Arial" w:cs="Arial"/>
        </w:rPr>
      </w:pPr>
      <w:r w:rsidRPr="007F4FCA">
        <w:rPr>
          <w:rFonts w:ascii="Arial" w:hAnsi="Arial" w:cs="Arial"/>
        </w:rPr>
        <w:t xml:space="preserve">The work of the school is conducted in an atmosphere of tolerance and respect for religious difference. </w:t>
      </w:r>
    </w:p>
    <w:p w:rsidR="006A5921" w:rsidRPr="007F4FCA" w:rsidRDefault="006A5921" w:rsidP="006A5921">
      <w:pPr>
        <w:pStyle w:val="ListParagraph"/>
        <w:rPr>
          <w:rFonts w:ascii="Arial" w:hAnsi="Arial" w:cs="Arial"/>
        </w:rPr>
      </w:pPr>
    </w:p>
    <w:p w:rsidR="006A5921" w:rsidRPr="007F4FCA" w:rsidRDefault="006A5921" w:rsidP="006A5921">
      <w:pPr>
        <w:pStyle w:val="ListParagraph"/>
        <w:numPr>
          <w:ilvl w:val="0"/>
          <w:numId w:val="34"/>
        </w:numPr>
        <w:spacing w:after="200" w:line="240" w:lineRule="auto"/>
        <w:rPr>
          <w:rFonts w:ascii="Arial" w:hAnsi="Arial" w:cs="Arial"/>
        </w:rPr>
      </w:pPr>
      <w:r w:rsidRPr="007F4FCA">
        <w:rPr>
          <w:rFonts w:ascii="Arial" w:hAnsi="Arial" w:cs="Arial"/>
        </w:rPr>
        <w:t xml:space="preserve">We have a peaceful and happy atmosphere in our school community.  This has been created due to our tradition of everyone working together in the best interest of our school.  With this collegial strength, we strive to continue to build on our existing strong foundations to ensure that our school remains progressive, positive and productive. </w:t>
      </w:r>
    </w:p>
    <w:p w:rsidR="006A5921" w:rsidRPr="007F4FCA" w:rsidRDefault="006A5921" w:rsidP="006A5921">
      <w:pPr>
        <w:pStyle w:val="ListParagraph"/>
        <w:rPr>
          <w:rFonts w:ascii="Arial" w:hAnsi="Arial" w:cs="Arial"/>
        </w:rPr>
      </w:pPr>
    </w:p>
    <w:p w:rsidR="009E6472" w:rsidRPr="007F4FCA" w:rsidRDefault="006A5921" w:rsidP="006A5921">
      <w:pPr>
        <w:pStyle w:val="ListParagraph"/>
        <w:numPr>
          <w:ilvl w:val="0"/>
          <w:numId w:val="34"/>
        </w:numPr>
        <w:spacing w:after="200" w:line="240" w:lineRule="auto"/>
        <w:rPr>
          <w:rFonts w:ascii="Arial" w:hAnsi="Arial" w:cs="Arial"/>
        </w:rPr>
      </w:pPr>
      <w:r w:rsidRPr="007F4FCA">
        <w:rPr>
          <w:rFonts w:ascii="Arial" w:hAnsi="Arial" w:cs="Arial"/>
        </w:rPr>
        <w:t>Those who are attracted to, or who wish to share our values and ethos, are invited to become part of our school community.</w:t>
      </w:r>
    </w:p>
    <w:p w:rsidR="00810FB8" w:rsidRPr="007F4FCA" w:rsidRDefault="00810FB8" w:rsidP="00810FB8">
      <w:pPr>
        <w:pStyle w:val="ListParagraph"/>
        <w:rPr>
          <w:rFonts w:ascii="Arial" w:hAnsi="Arial" w:cs="Arial"/>
        </w:rPr>
      </w:pPr>
    </w:p>
    <w:p w:rsidR="00810FB8" w:rsidRPr="007F4FCA" w:rsidRDefault="00810FB8" w:rsidP="00810FB8">
      <w:pPr>
        <w:pStyle w:val="ListParagraph"/>
        <w:spacing w:after="200" w:line="240" w:lineRule="auto"/>
        <w:rPr>
          <w:rFonts w:ascii="Arial" w:hAnsi="Arial" w:cs="Arial"/>
        </w:rPr>
      </w:pPr>
    </w:p>
    <w:p w:rsidR="002B7446" w:rsidRPr="007F4FCA" w:rsidRDefault="002B7446" w:rsidP="00103809">
      <w:pPr>
        <w:pStyle w:val="Heading2"/>
        <w:numPr>
          <w:ilvl w:val="0"/>
          <w:numId w:val="29"/>
        </w:numPr>
        <w:rPr>
          <w:rFonts w:ascii="Arial" w:eastAsiaTheme="minorEastAsia" w:hAnsi="Arial" w:cs="Arial"/>
          <w:b/>
          <w:color w:val="auto"/>
          <w:sz w:val="22"/>
          <w:szCs w:val="22"/>
        </w:rPr>
      </w:pPr>
      <w:r w:rsidRPr="007F4FCA">
        <w:rPr>
          <w:rFonts w:ascii="Arial" w:eastAsiaTheme="minorEastAsia" w:hAnsi="Arial" w:cs="Arial"/>
          <w:b/>
          <w:color w:val="auto"/>
          <w:sz w:val="22"/>
          <w:szCs w:val="22"/>
        </w:rPr>
        <w:t xml:space="preserve">Admission Statement </w:t>
      </w:r>
    </w:p>
    <w:p w:rsidR="00321C41" w:rsidRPr="007F4FCA" w:rsidRDefault="00321C41" w:rsidP="00E02C8F">
      <w:pPr>
        <w:pStyle w:val="NoSpacing"/>
        <w:rPr>
          <w:rFonts w:ascii="Arial" w:hAnsi="Arial" w:cs="Arial"/>
        </w:rPr>
      </w:pPr>
    </w:p>
    <w:p w:rsidR="00E02C8F" w:rsidRPr="007F4FCA" w:rsidRDefault="006A5921" w:rsidP="00E02C8F">
      <w:pPr>
        <w:pStyle w:val="NoSpacing"/>
        <w:rPr>
          <w:rFonts w:ascii="Arial" w:hAnsi="Arial" w:cs="Arial"/>
        </w:rPr>
      </w:pPr>
      <w:proofErr w:type="spellStart"/>
      <w:r w:rsidRPr="007F4FCA">
        <w:rPr>
          <w:rFonts w:ascii="Arial" w:hAnsi="Arial" w:cs="Arial"/>
        </w:rPr>
        <w:t>Ballymoney</w:t>
      </w:r>
      <w:proofErr w:type="spellEnd"/>
      <w:r w:rsidRPr="007F4FCA">
        <w:rPr>
          <w:rFonts w:ascii="Arial" w:hAnsi="Arial" w:cs="Arial"/>
        </w:rPr>
        <w:t xml:space="preserve"> National School</w:t>
      </w:r>
      <w:r w:rsidR="00321C41" w:rsidRPr="007F4FCA">
        <w:rPr>
          <w:rFonts w:ascii="Arial" w:hAnsi="Arial" w:cs="Arial"/>
        </w:rPr>
        <w:t xml:space="preserve"> will not discriminate in its admission of a student to the school </w:t>
      </w:r>
      <w:r w:rsidR="00AA6AC8" w:rsidRPr="007F4FCA">
        <w:rPr>
          <w:rFonts w:ascii="Arial" w:hAnsi="Arial" w:cs="Arial"/>
        </w:rPr>
        <w:t>on any of the following</w:t>
      </w:r>
      <w:r w:rsidR="00E02C8F" w:rsidRPr="007F4FCA">
        <w:rPr>
          <w:rFonts w:ascii="Arial" w:hAnsi="Arial" w:cs="Arial"/>
        </w:rPr>
        <w:t>:</w:t>
      </w:r>
    </w:p>
    <w:p w:rsidR="00E02C8F" w:rsidRPr="007F4FCA" w:rsidRDefault="00E02C8F" w:rsidP="00E02C8F">
      <w:pPr>
        <w:pStyle w:val="NoSpacing"/>
        <w:rPr>
          <w:rFonts w:ascii="Arial" w:hAnsi="Arial" w:cs="Arial"/>
        </w:rPr>
      </w:pPr>
    </w:p>
    <w:p w:rsidR="00E02C8F" w:rsidRPr="007F4FCA" w:rsidRDefault="00E02C8F" w:rsidP="00E02C8F">
      <w:pPr>
        <w:pStyle w:val="NoSpacing"/>
        <w:numPr>
          <w:ilvl w:val="0"/>
          <w:numId w:val="14"/>
        </w:numPr>
        <w:rPr>
          <w:rFonts w:ascii="Arial" w:hAnsi="Arial" w:cs="Arial"/>
        </w:rPr>
      </w:pPr>
      <w:r w:rsidRPr="007F4FCA">
        <w:rPr>
          <w:rFonts w:ascii="Arial" w:hAnsi="Arial" w:cs="Arial"/>
        </w:rPr>
        <w:t>the gender ground of the student or the applicant in respect of the student concerned,</w:t>
      </w:r>
    </w:p>
    <w:p w:rsidR="00E02C8F" w:rsidRPr="007F4FCA" w:rsidRDefault="00E02C8F" w:rsidP="00E02C8F">
      <w:pPr>
        <w:pStyle w:val="NoSpacing"/>
        <w:numPr>
          <w:ilvl w:val="0"/>
          <w:numId w:val="14"/>
        </w:numPr>
        <w:rPr>
          <w:rFonts w:ascii="Arial" w:hAnsi="Arial" w:cs="Arial"/>
        </w:rPr>
      </w:pPr>
      <w:r w:rsidRPr="007F4FCA">
        <w:rPr>
          <w:rFonts w:ascii="Arial" w:hAnsi="Arial" w:cs="Arial"/>
        </w:rPr>
        <w:t>the civil status ground of the student or the applicant in respect of the student concerned,</w:t>
      </w:r>
    </w:p>
    <w:p w:rsidR="00E02C8F" w:rsidRPr="007F4FCA" w:rsidRDefault="00E02C8F" w:rsidP="00E02C8F">
      <w:pPr>
        <w:pStyle w:val="NoSpacing"/>
        <w:numPr>
          <w:ilvl w:val="0"/>
          <w:numId w:val="14"/>
        </w:numPr>
        <w:rPr>
          <w:rFonts w:ascii="Arial" w:hAnsi="Arial" w:cs="Arial"/>
        </w:rPr>
      </w:pPr>
      <w:r w:rsidRPr="007F4FCA">
        <w:rPr>
          <w:rFonts w:ascii="Arial" w:hAnsi="Arial" w:cs="Arial"/>
        </w:rPr>
        <w:t>the family status ground of the student or the applicant in respect of the student concerned,</w:t>
      </w:r>
    </w:p>
    <w:p w:rsidR="00E02C8F" w:rsidRPr="007F4FCA" w:rsidRDefault="00E02C8F" w:rsidP="00E02C8F">
      <w:pPr>
        <w:pStyle w:val="NoSpacing"/>
        <w:numPr>
          <w:ilvl w:val="0"/>
          <w:numId w:val="14"/>
        </w:numPr>
        <w:rPr>
          <w:rFonts w:ascii="Arial" w:hAnsi="Arial" w:cs="Arial"/>
        </w:rPr>
      </w:pPr>
      <w:r w:rsidRPr="007F4FCA">
        <w:rPr>
          <w:rFonts w:ascii="Arial" w:hAnsi="Arial" w:cs="Arial"/>
        </w:rPr>
        <w:t>the sexual orientation ground of the student or the applicant in respect of the student concerned,</w:t>
      </w:r>
    </w:p>
    <w:p w:rsidR="00E02C8F" w:rsidRPr="007F4FCA" w:rsidRDefault="00E02C8F" w:rsidP="00E02C8F">
      <w:pPr>
        <w:pStyle w:val="NoSpacing"/>
        <w:numPr>
          <w:ilvl w:val="0"/>
          <w:numId w:val="14"/>
        </w:numPr>
        <w:rPr>
          <w:rFonts w:ascii="Arial" w:hAnsi="Arial" w:cs="Arial"/>
        </w:rPr>
      </w:pPr>
      <w:r w:rsidRPr="007F4FCA">
        <w:rPr>
          <w:rFonts w:ascii="Arial" w:hAnsi="Arial" w:cs="Arial"/>
        </w:rPr>
        <w:t>the religion ground of the student or the applicant in respect of the student concerned,</w:t>
      </w:r>
    </w:p>
    <w:p w:rsidR="00E02C8F" w:rsidRPr="007F4FCA" w:rsidRDefault="00E02C8F" w:rsidP="00E02C8F">
      <w:pPr>
        <w:pStyle w:val="NoSpacing"/>
        <w:numPr>
          <w:ilvl w:val="0"/>
          <w:numId w:val="14"/>
        </w:numPr>
        <w:rPr>
          <w:rFonts w:ascii="Arial" w:hAnsi="Arial" w:cs="Arial"/>
        </w:rPr>
      </w:pPr>
      <w:r w:rsidRPr="007F4FCA">
        <w:rPr>
          <w:rFonts w:ascii="Arial" w:hAnsi="Arial" w:cs="Arial"/>
        </w:rPr>
        <w:t>the disability ground of the student or the applicant in respect of the student concerned,</w:t>
      </w:r>
    </w:p>
    <w:p w:rsidR="00E02C8F" w:rsidRPr="007F4FCA" w:rsidRDefault="00E02C8F" w:rsidP="00E02C8F">
      <w:pPr>
        <w:pStyle w:val="NoSpacing"/>
        <w:numPr>
          <w:ilvl w:val="0"/>
          <w:numId w:val="14"/>
        </w:numPr>
        <w:rPr>
          <w:rFonts w:ascii="Arial" w:hAnsi="Arial" w:cs="Arial"/>
        </w:rPr>
      </w:pPr>
      <w:r w:rsidRPr="007F4FCA">
        <w:rPr>
          <w:rFonts w:ascii="Arial" w:hAnsi="Arial" w:cs="Arial"/>
        </w:rPr>
        <w:t>the ground of race of the student or the applicant in respect of the student concerned,</w:t>
      </w:r>
    </w:p>
    <w:p w:rsidR="00E02C8F" w:rsidRPr="007F4FCA" w:rsidRDefault="00E02C8F" w:rsidP="00E02C8F">
      <w:pPr>
        <w:pStyle w:val="NoSpacing"/>
        <w:numPr>
          <w:ilvl w:val="0"/>
          <w:numId w:val="14"/>
        </w:numPr>
        <w:rPr>
          <w:rFonts w:ascii="Arial" w:hAnsi="Arial" w:cs="Arial"/>
        </w:rPr>
      </w:pPr>
      <w:r w:rsidRPr="007F4FCA">
        <w:rPr>
          <w:rFonts w:ascii="Arial" w:hAnsi="Arial" w:cs="Arial"/>
        </w:rPr>
        <w:t xml:space="preserve">the Traveller community ground of the student or the applicant in respect of the student concerned, or </w:t>
      </w:r>
    </w:p>
    <w:p w:rsidR="00321C41" w:rsidRPr="007F4FCA" w:rsidRDefault="00E02C8F" w:rsidP="00E02C8F">
      <w:pPr>
        <w:pStyle w:val="NoSpacing"/>
        <w:numPr>
          <w:ilvl w:val="0"/>
          <w:numId w:val="14"/>
        </w:numPr>
        <w:rPr>
          <w:rFonts w:ascii="Arial" w:hAnsi="Arial" w:cs="Arial"/>
        </w:rPr>
      </w:pPr>
      <w:r w:rsidRPr="007F4FCA">
        <w:rPr>
          <w:rFonts w:ascii="Arial" w:hAnsi="Arial" w:cs="Arial"/>
        </w:rPr>
        <w:t>the ground that the student or the applicant in respect of the student concerned has special educational needs</w:t>
      </w:r>
    </w:p>
    <w:p w:rsidR="00764262" w:rsidRPr="007F4FCA" w:rsidRDefault="00764262" w:rsidP="00764262">
      <w:pPr>
        <w:pStyle w:val="NoSpacing"/>
        <w:ind w:left="360"/>
        <w:rPr>
          <w:rFonts w:ascii="Arial" w:hAnsi="Arial" w:cs="Arial"/>
        </w:rPr>
      </w:pPr>
    </w:p>
    <w:p w:rsidR="00764262" w:rsidRPr="007F4FCA" w:rsidRDefault="00764262" w:rsidP="00764262">
      <w:pPr>
        <w:spacing w:after="0" w:line="240" w:lineRule="auto"/>
        <w:jc w:val="both"/>
        <w:rPr>
          <w:rFonts w:ascii="Arial" w:hAnsi="Arial" w:cs="Arial"/>
        </w:rPr>
      </w:pPr>
      <w:r w:rsidRPr="007F4FCA">
        <w:rPr>
          <w:rFonts w:ascii="Arial" w:eastAsiaTheme="minorEastAsia" w:hAnsi="Arial" w:cs="Arial"/>
        </w:rPr>
        <w:t>As per section 61 (3) of the Education Act</w:t>
      </w:r>
      <w:r w:rsidR="00AA6AC8" w:rsidRPr="007F4FCA">
        <w:rPr>
          <w:rFonts w:ascii="Arial" w:eastAsiaTheme="minorEastAsia" w:hAnsi="Arial" w:cs="Arial"/>
        </w:rPr>
        <w:t xml:space="preserve"> 1998,</w:t>
      </w:r>
      <w:r w:rsidRPr="007F4FCA">
        <w:rPr>
          <w:rFonts w:ascii="Arial" w:eastAsiaTheme="minorEastAsia" w:hAnsi="Arial" w:cs="Arial"/>
        </w:rPr>
        <w:t xml:space="preserve"> </w:t>
      </w:r>
      <w:r w:rsidR="00914167" w:rsidRPr="007F4FCA">
        <w:rPr>
          <w:rFonts w:ascii="Arial" w:hAnsi="Arial" w:cs="Arial"/>
        </w:rPr>
        <w:t>‘civil status ground’,</w:t>
      </w:r>
      <w:r w:rsidR="00914167" w:rsidRPr="007F4FCA">
        <w:rPr>
          <w:rFonts w:ascii="Arial" w:eastAsiaTheme="minorEastAsia" w:hAnsi="Arial" w:cs="Arial"/>
        </w:rPr>
        <w:t xml:space="preserve"> </w:t>
      </w:r>
      <w:r w:rsidR="00914167" w:rsidRPr="007F4FCA">
        <w:rPr>
          <w:rFonts w:ascii="Arial" w:hAnsi="Arial" w:cs="Arial"/>
        </w:rPr>
        <w:t>‘disability ground’, ‘discriminate’</w:t>
      </w:r>
      <w:r w:rsidRPr="007F4FCA">
        <w:rPr>
          <w:rFonts w:ascii="Arial" w:hAnsi="Arial" w:cs="Arial"/>
        </w:rPr>
        <w:t xml:space="preserve">, ‘family status ground’, </w:t>
      </w:r>
      <w:r w:rsidR="00914167" w:rsidRPr="007F4FCA">
        <w:rPr>
          <w:rFonts w:ascii="Arial" w:eastAsiaTheme="minorEastAsia" w:hAnsi="Arial" w:cs="Arial"/>
        </w:rPr>
        <w:t>‘</w:t>
      </w:r>
      <w:r w:rsidR="00914167" w:rsidRPr="007F4FCA">
        <w:rPr>
          <w:rFonts w:ascii="Arial" w:hAnsi="Arial" w:cs="Arial"/>
        </w:rPr>
        <w:t xml:space="preserve">gender ground’, ‘ground of race’, ‘religion ground’,  </w:t>
      </w:r>
      <w:r w:rsidRPr="007F4FCA">
        <w:rPr>
          <w:rFonts w:ascii="Arial" w:hAnsi="Arial" w:cs="Arial"/>
        </w:rPr>
        <w:t>‘sexual orientation ground’ and ‘Traveller community ground’ shall be construed in accordance with section 3 of the Equal Status Act 2000.</w:t>
      </w:r>
    </w:p>
    <w:p w:rsidR="006A5921" w:rsidRPr="007F4FCA" w:rsidRDefault="006A5921" w:rsidP="00764262">
      <w:pPr>
        <w:spacing w:after="0" w:line="240" w:lineRule="auto"/>
        <w:jc w:val="both"/>
        <w:rPr>
          <w:rFonts w:ascii="Arial" w:hAnsi="Arial" w:cs="Arial"/>
        </w:rPr>
      </w:pPr>
    </w:p>
    <w:p w:rsidR="006A5921" w:rsidRPr="007F4FCA" w:rsidRDefault="006A5921" w:rsidP="006A5921">
      <w:pPr>
        <w:autoSpaceDE w:val="0"/>
        <w:autoSpaceDN w:val="0"/>
        <w:adjustRightInd w:val="0"/>
        <w:rPr>
          <w:rFonts w:ascii="Arial" w:eastAsiaTheme="minorEastAsia" w:hAnsi="Arial" w:cs="Arial"/>
        </w:rPr>
      </w:pPr>
      <w:proofErr w:type="spellStart"/>
      <w:r w:rsidRPr="007F4FCA">
        <w:rPr>
          <w:rFonts w:ascii="Arial" w:eastAsiaTheme="minorEastAsia" w:hAnsi="Arial" w:cs="Arial"/>
        </w:rPr>
        <w:lastRenderedPageBreak/>
        <w:t>Ballymoney</w:t>
      </w:r>
      <w:proofErr w:type="spellEnd"/>
      <w:r w:rsidRPr="007F4FCA">
        <w:rPr>
          <w:rFonts w:ascii="Arial" w:eastAsiaTheme="minorEastAsia" w:hAnsi="Arial" w:cs="Arial"/>
        </w:rPr>
        <w:t xml:space="preserve"> National School is a school</w:t>
      </w:r>
      <w:r w:rsidRPr="007F4FCA">
        <w:rPr>
          <w:rFonts w:ascii="Arial" w:hAnsi="Arial" w:cs="Arial"/>
        </w:rPr>
        <w:t xml:space="preserve"> whose objective is to provide education in an environment which promotes certain religious values</w:t>
      </w:r>
      <w:r w:rsidRPr="007F4FCA">
        <w:rPr>
          <w:rFonts w:ascii="Arial" w:eastAsiaTheme="minorEastAsia" w:hAnsi="Arial" w:cs="Arial"/>
        </w:rPr>
        <w:t xml:space="preserve"> and does not discriminate in relation to the admission of a student who has applied for a place in the school in accordance with section 7A of the Equal Status Act 2000.</w:t>
      </w:r>
    </w:p>
    <w:p w:rsidR="006A5921" w:rsidRPr="007F4FCA" w:rsidRDefault="006A5921" w:rsidP="006A5921">
      <w:pPr>
        <w:autoSpaceDE w:val="0"/>
        <w:autoSpaceDN w:val="0"/>
        <w:adjustRightInd w:val="0"/>
        <w:contextualSpacing/>
        <w:rPr>
          <w:rFonts w:ascii="Arial" w:eastAsiaTheme="minorEastAsia" w:hAnsi="Arial" w:cs="Arial"/>
        </w:rPr>
      </w:pPr>
    </w:p>
    <w:p w:rsidR="006A5921" w:rsidRPr="007F4FCA" w:rsidRDefault="006A5921" w:rsidP="006A5921">
      <w:pPr>
        <w:autoSpaceDE w:val="0"/>
        <w:autoSpaceDN w:val="0"/>
        <w:adjustRightInd w:val="0"/>
        <w:rPr>
          <w:rFonts w:ascii="Arial" w:eastAsiaTheme="minorEastAsia" w:hAnsi="Arial" w:cs="Arial"/>
          <w:i/>
        </w:rPr>
      </w:pPr>
      <w:proofErr w:type="spellStart"/>
      <w:r w:rsidRPr="007F4FCA">
        <w:rPr>
          <w:rFonts w:ascii="Arial" w:eastAsiaTheme="minorEastAsia" w:hAnsi="Arial" w:cs="Arial"/>
        </w:rPr>
        <w:t>Ballymoney</w:t>
      </w:r>
      <w:proofErr w:type="spellEnd"/>
      <w:r w:rsidRPr="007F4FCA">
        <w:rPr>
          <w:rFonts w:ascii="Arial" w:eastAsiaTheme="minorEastAsia" w:hAnsi="Arial" w:cs="Arial"/>
        </w:rPr>
        <w:t xml:space="preserve"> National School is a school</w:t>
      </w:r>
      <w:r w:rsidRPr="007F4FCA">
        <w:rPr>
          <w:rFonts w:ascii="Arial" w:hAnsi="Arial" w:cs="Arial"/>
        </w:rPr>
        <w:t xml:space="preserve"> whose objective is to provide education in an environment which promotes certain religious values</w:t>
      </w:r>
      <w:r w:rsidRPr="007F4FCA">
        <w:rPr>
          <w:rFonts w:ascii="Arial" w:eastAsiaTheme="minorEastAsia" w:hAnsi="Arial" w:cs="Arial"/>
        </w:rPr>
        <w:t xml:space="preserve"> and does not discriminate where it refuses to admit as a student a person who is not Church of Ireland and it is proved that the refusal is essential to maintain the ethos of the school.</w:t>
      </w:r>
    </w:p>
    <w:p w:rsidR="00285D92" w:rsidRPr="007F4FCA" w:rsidRDefault="00285D92" w:rsidP="00A52939">
      <w:pPr>
        <w:pStyle w:val="ListParagraph"/>
        <w:spacing w:after="0" w:line="240" w:lineRule="auto"/>
        <w:ind w:left="0"/>
        <w:jc w:val="both"/>
        <w:rPr>
          <w:rFonts w:ascii="Arial" w:eastAsiaTheme="minorEastAsia" w:hAnsi="Arial" w:cs="Arial"/>
          <w:bCs/>
        </w:rPr>
      </w:pPr>
    </w:p>
    <w:p w:rsidR="0099669A" w:rsidRPr="007F4FCA" w:rsidRDefault="0099669A" w:rsidP="00A52939">
      <w:pPr>
        <w:pStyle w:val="ListParagraph"/>
        <w:spacing w:after="0" w:line="240" w:lineRule="auto"/>
        <w:ind w:left="0"/>
        <w:jc w:val="both"/>
        <w:rPr>
          <w:rFonts w:ascii="Arial" w:eastAsiaTheme="minorEastAsia" w:hAnsi="Arial" w:cs="Arial"/>
          <w:bCs/>
        </w:rPr>
      </w:pPr>
    </w:p>
    <w:p w:rsidR="00641946" w:rsidRPr="007F4FCA" w:rsidRDefault="00641946" w:rsidP="00103809">
      <w:pPr>
        <w:pStyle w:val="Heading2"/>
        <w:numPr>
          <w:ilvl w:val="0"/>
          <w:numId w:val="29"/>
        </w:numPr>
        <w:rPr>
          <w:rFonts w:ascii="Arial" w:eastAsiaTheme="minorEastAsia" w:hAnsi="Arial" w:cs="Arial"/>
          <w:b/>
          <w:color w:val="auto"/>
          <w:sz w:val="22"/>
          <w:szCs w:val="22"/>
        </w:rPr>
      </w:pPr>
      <w:r w:rsidRPr="007F4FCA">
        <w:rPr>
          <w:rFonts w:ascii="Arial" w:eastAsiaTheme="minorEastAsia" w:hAnsi="Arial" w:cs="Arial"/>
          <w:b/>
          <w:color w:val="auto"/>
          <w:sz w:val="22"/>
          <w:szCs w:val="22"/>
        </w:rPr>
        <w:t>Admission of Students</w:t>
      </w:r>
    </w:p>
    <w:p w:rsidR="00641946" w:rsidRPr="007F4FCA" w:rsidRDefault="00641946" w:rsidP="00762B44">
      <w:pPr>
        <w:spacing w:after="0" w:line="240" w:lineRule="auto"/>
        <w:jc w:val="both"/>
        <w:rPr>
          <w:rFonts w:ascii="Arial" w:eastAsiaTheme="minorEastAsia" w:hAnsi="Arial" w:cs="Arial"/>
        </w:rPr>
      </w:pPr>
    </w:p>
    <w:p w:rsidR="00641946" w:rsidRPr="007F4FCA" w:rsidRDefault="00641946" w:rsidP="00762B44">
      <w:pPr>
        <w:spacing w:after="0" w:line="240" w:lineRule="auto"/>
        <w:jc w:val="both"/>
        <w:rPr>
          <w:rFonts w:ascii="Arial" w:eastAsiaTheme="minorEastAsia" w:hAnsi="Arial" w:cs="Arial"/>
        </w:rPr>
      </w:pPr>
      <w:r w:rsidRPr="007F4FCA">
        <w:rPr>
          <w:rFonts w:ascii="Arial" w:eastAsiaTheme="minorEastAsia" w:hAnsi="Arial" w:cs="Arial"/>
        </w:rPr>
        <w:t>This school shall admit each student seeking admission except where –</w:t>
      </w:r>
    </w:p>
    <w:p w:rsidR="00641946" w:rsidRPr="007F4FCA" w:rsidRDefault="00641946" w:rsidP="00762B44">
      <w:pPr>
        <w:spacing w:after="0" w:line="240" w:lineRule="auto"/>
        <w:jc w:val="both"/>
        <w:rPr>
          <w:rFonts w:ascii="Arial" w:eastAsiaTheme="minorEastAsia" w:hAnsi="Arial" w:cs="Arial"/>
        </w:rPr>
      </w:pPr>
    </w:p>
    <w:p w:rsidR="005F777B" w:rsidRPr="007F4FCA"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7F4FCA">
        <w:rPr>
          <w:rFonts w:ascii="Arial" w:eastAsiaTheme="minorEastAsia" w:hAnsi="Arial" w:cs="Arial"/>
        </w:rPr>
        <w:t xml:space="preserve">the school is oversubscribed (please see </w:t>
      </w:r>
      <w:hyperlink w:anchor="_Oversubscription_(this_section" w:history="1">
        <w:r w:rsidRPr="007F4FCA">
          <w:rPr>
            <w:rStyle w:val="Hyperlink"/>
            <w:rFonts w:ascii="Arial" w:eastAsiaTheme="minorEastAsia" w:hAnsi="Arial" w:cs="Arial"/>
            <w:color w:val="auto"/>
          </w:rPr>
          <w:t>sectio</w:t>
        </w:r>
        <w:r w:rsidR="00F10754" w:rsidRPr="007F4FCA">
          <w:rPr>
            <w:rStyle w:val="Hyperlink"/>
            <w:rFonts w:ascii="Arial" w:eastAsiaTheme="minorEastAsia" w:hAnsi="Arial" w:cs="Arial"/>
            <w:color w:val="auto"/>
          </w:rPr>
          <w:t>n 6</w:t>
        </w:r>
      </w:hyperlink>
      <w:r w:rsidRPr="007F4FCA">
        <w:rPr>
          <w:rFonts w:ascii="Arial" w:eastAsiaTheme="minorEastAsia" w:hAnsi="Arial" w:cs="Arial"/>
        </w:rPr>
        <w:t xml:space="preserve"> below for further details)</w:t>
      </w:r>
    </w:p>
    <w:p w:rsidR="005F777B" w:rsidRPr="007F4FCA" w:rsidRDefault="005F777B" w:rsidP="005F777B">
      <w:pPr>
        <w:pStyle w:val="ListParagraph"/>
        <w:autoSpaceDE w:val="0"/>
        <w:autoSpaceDN w:val="0"/>
        <w:adjustRightInd w:val="0"/>
        <w:spacing w:after="0" w:line="240" w:lineRule="auto"/>
        <w:ind w:left="426"/>
        <w:rPr>
          <w:rFonts w:ascii="Arial" w:hAnsi="Arial" w:cs="Arial"/>
        </w:rPr>
      </w:pPr>
    </w:p>
    <w:p w:rsidR="00BC2C03" w:rsidRPr="007F4FCA" w:rsidRDefault="00616C76" w:rsidP="00BC2C03">
      <w:pPr>
        <w:pStyle w:val="ListParagraph"/>
        <w:numPr>
          <w:ilvl w:val="0"/>
          <w:numId w:val="23"/>
        </w:numPr>
        <w:autoSpaceDE w:val="0"/>
        <w:autoSpaceDN w:val="0"/>
        <w:adjustRightInd w:val="0"/>
        <w:spacing w:after="0" w:line="240" w:lineRule="auto"/>
        <w:rPr>
          <w:rFonts w:ascii="Arial" w:hAnsi="Arial" w:cs="Arial"/>
        </w:rPr>
      </w:pPr>
      <w:r w:rsidRPr="007F4FCA">
        <w:rPr>
          <w:rFonts w:ascii="Arial" w:eastAsiaTheme="minorEastAsia" w:hAnsi="Arial" w:cs="Arial"/>
        </w:rPr>
        <w:t>a</w:t>
      </w:r>
      <w:r w:rsidRPr="007F4FCA">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D90C03" w:rsidRPr="007F4FCA" w:rsidRDefault="00D90C03" w:rsidP="00D90C03">
      <w:pPr>
        <w:pStyle w:val="ListParagraph"/>
        <w:rPr>
          <w:rFonts w:ascii="Arial" w:hAnsi="Arial" w:cs="Arial"/>
        </w:rPr>
      </w:pPr>
    </w:p>
    <w:p w:rsidR="00D90C03" w:rsidRPr="007F4FCA" w:rsidRDefault="00D90C03" w:rsidP="00BC2C03">
      <w:pPr>
        <w:pStyle w:val="ListParagraph"/>
        <w:numPr>
          <w:ilvl w:val="0"/>
          <w:numId w:val="23"/>
        </w:numPr>
        <w:autoSpaceDE w:val="0"/>
        <w:autoSpaceDN w:val="0"/>
        <w:adjustRightInd w:val="0"/>
        <w:spacing w:after="0" w:line="240" w:lineRule="auto"/>
        <w:rPr>
          <w:rFonts w:ascii="Arial" w:hAnsi="Arial" w:cs="Arial"/>
        </w:rPr>
      </w:pPr>
      <w:proofErr w:type="spellStart"/>
      <w:r w:rsidRPr="007F4FCA">
        <w:rPr>
          <w:rFonts w:ascii="Arial" w:hAnsi="Arial" w:cs="Arial"/>
        </w:rPr>
        <w:t>Ballymoney</w:t>
      </w:r>
      <w:proofErr w:type="spellEnd"/>
      <w:r w:rsidRPr="007F4FCA">
        <w:rPr>
          <w:rFonts w:ascii="Arial" w:hAnsi="Arial" w:cs="Arial"/>
        </w:rPr>
        <w:t xml:space="preserve"> National School is a Church of Ireland school and may refuse to admit as a student a person who is not Church of Ireland where it is proved that the refusal is essential to maintain the ethos of the school.</w:t>
      </w:r>
    </w:p>
    <w:p w:rsidR="00285D92" w:rsidRPr="007F4FCA" w:rsidRDefault="00285D92" w:rsidP="003D39A4">
      <w:pPr>
        <w:spacing w:after="0" w:line="240" w:lineRule="auto"/>
        <w:jc w:val="both"/>
        <w:rPr>
          <w:rFonts w:ascii="Arial" w:eastAsiaTheme="minorEastAsia" w:hAnsi="Arial" w:cs="Arial"/>
        </w:rPr>
      </w:pPr>
    </w:p>
    <w:p w:rsidR="00612092" w:rsidRPr="007F4FCA" w:rsidRDefault="00612092" w:rsidP="00764262">
      <w:pPr>
        <w:pStyle w:val="ListParagraph"/>
        <w:spacing w:after="0" w:line="240" w:lineRule="auto"/>
        <w:jc w:val="both"/>
        <w:rPr>
          <w:rFonts w:ascii="Arial" w:eastAsiaTheme="minorEastAsia" w:hAnsi="Arial" w:cs="Arial"/>
          <w:b/>
        </w:rPr>
      </w:pPr>
    </w:p>
    <w:p w:rsidR="00EE4292" w:rsidRPr="007F4FCA" w:rsidRDefault="00EE4292" w:rsidP="00103809">
      <w:pPr>
        <w:pStyle w:val="Heading2"/>
        <w:numPr>
          <w:ilvl w:val="0"/>
          <w:numId w:val="29"/>
        </w:numPr>
        <w:rPr>
          <w:rFonts w:ascii="Arial" w:eastAsiaTheme="minorEastAsia" w:hAnsi="Arial" w:cs="Arial"/>
          <w:b/>
          <w:color w:val="auto"/>
          <w:sz w:val="22"/>
          <w:szCs w:val="22"/>
        </w:rPr>
      </w:pPr>
      <w:bookmarkStart w:id="0" w:name="_Oversubscription_(this_section"/>
      <w:bookmarkStart w:id="1" w:name="_Ref31796116"/>
      <w:bookmarkEnd w:id="0"/>
      <w:r w:rsidRPr="007F4FCA">
        <w:rPr>
          <w:rFonts w:ascii="Arial" w:eastAsiaTheme="minorEastAsia" w:hAnsi="Arial" w:cs="Arial"/>
          <w:b/>
          <w:color w:val="auto"/>
          <w:sz w:val="22"/>
          <w:szCs w:val="22"/>
        </w:rPr>
        <w:t>Oversubscription</w:t>
      </w:r>
      <w:r w:rsidR="00AE7E94" w:rsidRPr="007F4FCA">
        <w:rPr>
          <w:rFonts w:ascii="Arial" w:eastAsiaTheme="minorEastAsia" w:hAnsi="Arial" w:cs="Arial"/>
          <w:b/>
          <w:color w:val="auto"/>
          <w:sz w:val="22"/>
          <w:szCs w:val="22"/>
        </w:rPr>
        <w:t xml:space="preserve"> </w:t>
      </w:r>
      <w:bookmarkEnd w:id="1"/>
    </w:p>
    <w:p w:rsidR="00EE4292" w:rsidRPr="007F4FCA" w:rsidRDefault="00EE4292" w:rsidP="00EE4292">
      <w:pPr>
        <w:spacing w:after="0" w:line="240" w:lineRule="auto"/>
        <w:jc w:val="both"/>
        <w:rPr>
          <w:rFonts w:ascii="Arial" w:eastAsiaTheme="minorEastAsia" w:hAnsi="Arial" w:cs="Arial"/>
        </w:rPr>
      </w:pPr>
    </w:p>
    <w:p w:rsidR="00EE4292" w:rsidRPr="007F4FCA" w:rsidRDefault="00EE4292" w:rsidP="00E47AF1">
      <w:pPr>
        <w:contextualSpacing/>
        <w:rPr>
          <w:rFonts w:ascii="Arial" w:eastAsiaTheme="minorEastAsia" w:hAnsi="Arial" w:cs="Arial"/>
        </w:rPr>
      </w:pPr>
      <w:r w:rsidRPr="007F4FCA">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rsidR="00EE4292" w:rsidRPr="007F4FCA" w:rsidRDefault="00EE4292" w:rsidP="00E47AF1">
      <w:pPr>
        <w:contextualSpacing/>
        <w:rPr>
          <w:rFonts w:ascii="Arial" w:eastAsiaTheme="minorEastAsia" w:hAnsi="Arial" w:cs="Arial"/>
        </w:rPr>
      </w:pPr>
      <w:r w:rsidRPr="007F4FCA">
        <w:rPr>
          <w:rFonts w:ascii="Arial" w:eastAsiaTheme="minorEastAsia" w:hAnsi="Arial" w:cs="Arial"/>
        </w:rPr>
        <w:t xml:space="preserve"> </w:t>
      </w:r>
    </w:p>
    <w:p w:rsidR="00D90C03" w:rsidRPr="007F4FCA" w:rsidRDefault="00D90C03" w:rsidP="00D90C03">
      <w:pPr>
        <w:pStyle w:val="ListParagraph"/>
        <w:autoSpaceDE w:val="0"/>
        <w:autoSpaceDN w:val="0"/>
        <w:adjustRightInd w:val="0"/>
        <w:rPr>
          <w:rFonts w:ascii="Arial" w:hAnsi="Arial" w:cs="Arial"/>
          <w:b/>
          <w:bCs/>
        </w:rPr>
      </w:pPr>
      <w:r w:rsidRPr="007F4FCA">
        <w:rPr>
          <w:rFonts w:ascii="Arial" w:hAnsi="Arial" w:cs="Arial"/>
          <w:b/>
          <w:bCs/>
        </w:rPr>
        <w:t>Priority</w:t>
      </w:r>
    </w:p>
    <w:p w:rsidR="00D90C03" w:rsidRPr="007F4FCA" w:rsidRDefault="00D90C03" w:rsidP="00D90C03">
      <w:pPr>
        <w:pStyle w:val="ListParagraph"/>
        <w:autoSpaceDE w:val="0"/>
        <w:autoSpaceDN w:val="0"/>
        <w:adjustRightInd w:val="0"/>
        <w:rPr>
          <w:rFonts w:ascii="Arial" w:hAnsi="Arial" w:cs="Arial"/>
          <w:b/>
          <w:bCs/>
        </w:rPr>
      </w:pPr>
    </w:p>
    <w:p w:rsidR="00D90C03" w:rsidRPr="007F4FCA" w:rsidRDefault="00D90C03" w:rsidP="00D90C03">
      <w:pPr>
        <w:autoSpaceDE w:val="0"/>
        <w:autoSpaceDN w:val="0"/>
        <w:adjustRightInd w:val="0"/>
        <w:ind w:left="720" w:hanging="720"/>
        <w:rPr>
          <w:rFonts w:ascii="Arial" w:hAnsi="Arial" w:cs="Arial"/>
        </w:rPr>
      </w:pPr>
      <w:r w:rsidRPr="007F4FCA">
        <w:rPr>
          <w:rFonts w:ascii="Arial" w:hAnsi="Arial" w:cs="Arial"/>
        </w:rPr>
        <w:t xml:space="preserve"> </w:t>
      </w:r>
      <w:r w:rsidRPr="007F4FCA">
        <w:rPr>
          <w:rFonts w:ascii="Arial" w:hAnsi="Arial" w:cs="Arial"/>
        </w:rPr>
        <w:tab/>
      </w:r>
      <w:proofErr w:type="spellStart"/>
      <w:r w:rsidRPr="007F4FCA">
        <w:rPr>
          <w:rFonts w:ascii="Arial" w:hAnsi="Arial" w:cs="Arial"/>
        </w:rPr>
        <w:t>Ballymoney</w:t>
      </w:r>
      <w:proofErr w:type="spellEnd"/>
      <w:r w:rsidRPr="007F4FCA">
        <w:rPr>
          <w:rFonts w:ascii="Arial" w:hAnsi="Arial" w:cs="Arial"/>
        </w:rPr>
        <w:t xml:space="preserve"> National School is a Church of Ireland school. In the event that the number of applications exceeds the number of available places, the priority categories below, which are listed in order of priority, are used to determine the priority given to applications in the descending order outlined below from (a) to (c) , as follows:</w:t>
      </w:r>
    </w:p>
    <w:p w:rsidR="00D90C03" w:rsidRPr="007F4FCA" w:rsidRDefault="00D90C03" w:rsidP="00D90C03">
      <w:pPr>
        <w:autoSpaceDE w:val="0"/>
        <w:autoSpaceDN w:val="0"/>
        <w:adjustRightInd w:val="0"/>
        <w:rPr>
          <w:rFonts w:ascii="Arial" w:hAnsi="Arial" w:cs="Arial"/>
        </w:rPr>
      </w:pPr>
    </w:p>
    <w:p w:rsidR="00D90C03" w:rsidRPr="007F4FCA" w:rsidRDefault="00D90C03" w:rsidP="00810FB8">
      <w:pPr>
        <w:pStyle w:val="ListParagraph"/>
        <w:numPr>
          <w:ilvl w:val="0"/>
          <w:numId w:val="36"/>
        </w:numPr>
        <w:autoSpaceDE w:val="0"/>
        <w:autoSpaceDN w:val="0"/>
        <w:adjustRightInd w:val="0"/>
        <w:rPr>
          <w:rFonts w:ascii="Arial" w:hAnsi="Arial" w:cs="Arial"/>
          <w:b/>
          <w:bCs/>
        </w:rPr>
      </w:pPr>
      <w:r w:rsidRPr="007F4FCA">
        <w:rPr>
          <w:rFonts w:ascii="Arial" w:hAnsi="Arial" w:cs="Arial"/>
          <w:b/>
          <w:bCs/>
        </w:rPr>
        <w:t>Priority Category 1</w:t>
      </w:r>
      <w:r w:rsidRPr="007F4FCA">
        <w:rPr>
          <w:rFonts w:ascii="Arial" w:hAnsi="Arial" w:cs="Arial"/>
        </w:rPr>
        <w:t xml:space="preserve">: An Applicant Student who is a member of the Church of Ireland or a Protestant reformed church or is a member of a minority religion which has the same religious ethos, or a similar religious ethos to the programme of religious instruction /education which is provided in the school and who lives within the boundary of </w:t>
      </w:r>
      <w:proofErr w:type="spellStart"/>
      <w:r w:rsidRPr="007F4FCA">
        <w:rPr>
          <w:rFonts w:ascii="Arial" w:hAnsi="Arial" w:cs="Arial"/>
        </w:rPr>
        <w:t>Kinneigh</w:t>
      </w:r>
      <w:proofErr w:type="spellEnd"/>
      <w:r w:rsidRPr="007F4FCA">
        <w:rPr>
          <w:rFonts w:ascii="Arial" w:hAnsi="Arial" w:cs="Arial"/>
        </w:rPr>
        <w:t xml:space="preserve"> Union of Parishes</w:t>
      </w:r>
      <w:r w:rsidRPr="007F4FCA">
        <w:rPr>
          <w:rFonts w:ascii="Arial" w:hAnsi="Arial" w:cs="Arial"/>
          <w:b/>
          <w:bCs/>
        </w:rPr>
        <w:t>.</w:t>
      </w:r>
    </w:p>
    <w:p w:rsidR="00810FB8" w:rsidRPr="007F4FCA" w:rsidRDefault="00810FB8" w:rsidP="00810FB8">
      <w:pPr>
        <w:pStyle w:val="ListParagraph"/>
        <w:autoSpaceDE w:val="0"/>
        <w:autoSpaceDN w:val="0"/>
        <w:adjustRightInd w:val="0"/>
        <w:rPr>
          <w:rFonts w:ascii="Arial" w:hAnsi="Arial" w:cs="Arial"/>
          <w:b/>
          <w:bCs/>
        </w:rPr>
      </w:pPr>
    </w:p>
    <w:p w:rsidR="00D90C03" w:rsidRPr="007F4FCA" w:rsidRDefault="00D90C03" w:rsidP="00D90C03">
      <w:pPr>
        <w:autoSpaceDE w:val="0"/>
        <w:autoSpaceDN w:val="0"/>
        <w:adjustRightInd w:val="0"/>
        <w:ind w:left="720" w:hanging="720"/>
        <w:rPr>
          <w:rFonts w:ascii="Arial" w:hAnsi="Arial" w:cs="Arial"/>
        </w:rPr>
      </w:pPr>
      <w:r w:rsidRPr="007F4FCA">
        <w:rPr>
          <w:rFonts w:ascii="Arial" w:hAnsi="Arial" w:cs="Arial"/>
        </w:rPr>
        <w:lastRenderedPageBreak/>
        <w:t xml:space="preserve">(b) </w:t>
      </w:r>
      <w:r w:rsidRPr="007F4FCA">
        <w:rPr>
          <w:rFonts w:ascii="Arial" w:hAnsi="Arial" w:cs="Arial"/>
        </w:rPr>
        <w:tab/>
      </w:r>
      <w:r w:rsidRPr="007F4FCA">
        <w:rPr>
          <w:rFonts w:ascii="Arial" w:hAnsi="Arial" w:cs="Arial"/>
          <w:b/>
          <w:bCs/>
        </w:rPr>
        <w:t xml:space="preserve">Priority Category 2: </w:t>
      </w:r>
      <w:r w:rsidRPr="007F4FCA">
        <w:rPr>
          <w:rFonts w:ascii="Arial" w:hAnsi="Arial" w:cs="Arial"/>
        </w:rPr>
        <w:t xml:space="preserve">An Applicant Student who lives within </w:t>
      </w:r>
      <w:r w:rsidRPr="007F4FCA">
        <w:rPr>
          <w:rFonts w:ascii="Arial" w:hAnsi="Arial" w:cs="Arial"/>
          <w:bCs/>
        </w:rPr>
        <w:t xml:space="preserve">20 </w:t>
      </w:r>
      <w:r w:rsidRPr="007F4FCA">
        <w:rPr>
          <w:rFonts w:ascii="Arial" w:hAnsi="Arial" w:cs="Arial"/>
        </w:rPr>
        <w:t>kilometre radius of the School and who complies with the terms of this Policy.</w:t>
      </w:r>
    </w:p>
    <w:p w:rsidR="00D90C03" w:rsidRPr="007F4FCA" w:rsidRDefault="00D90C03" w:rsidP="00D90C03">
      <w:pPr>
        <w:autoSpaceDE w:val="0"/>
        <w:autoSpaceDN w:val="0"/>
        <w:adjustRightInd w:val="0"/>
        <w:rPr>
          <w:rFonts w:ascii="Arial" w:hAnsi="Arial" w:cs="Arial"/>
        </w:rPr>
      </w:pPr>
    </w:p>
    <w:p w:rsidR="00D90C03" w:rsidRPr="007F4FCA" w:rsidRDefault="00D90C03" w:rsidP="00D90C03">
      <w:pPr>
        <w:autoSpaceDE w:val="0"/>
        <w:autoSpaceDN w:val="0"/>
        <w:adjustRightInd w:val="0"/>
        <w:ind w:left="720" w:hanging="720"/>
        <w:rPr>
          <w:rFonts w:ascii="Arial" w:hAnsi="Arial" w:cs="Arial"/>
        </w:rPr>
      </w:pPr>
      <w:r w:rsidRPr="007F4FCA">
        <w:rPr>
          <w:rFonts w:ascii="Arial" w:hAnsi="Arial" w:cs="Arial"/>
        </w:rPr>
        <w:t xml:space="preserve">(c) </w:t>
      </w:r>
      <w:r w:rsidRPr="007F4FCA">
        <w:rPr>
          <w:rFonts w:ascii="Arial" w:hAnsi="Arial" w:cs="Arial"/>
        </w:rPr>
        <w:tab/>
      </w:r>
      <w:r w:rsidRPr="007F4FCA">
        <w:rPr>
          <w:rFonts w:ascii="Arial" w:hAnsi="Arial" w:cs="Arial"/>
          <w:b/>
          <w:bCs/>
        </w:rPr>
        <w:t xml:space="preserve">Priority Category 3: </w:t>
      </w:r>
      <w:r w:rsidRPr="007F4FCA">
        <w:rPr>
          <w:rFonts w:ascii="Arial" w:hAnsi="Arial" w:cs="Arial"/>
        </w:rPr>
        <w:t>All other Applicant Students who comply with the terms of this Policy</w:t>
      </w:r>
    </w:p>
    <w:p w:rsidR="00D90C03" w:rsidRPr="007F4FCA" w:rsidRDefault="00D90C03" w:rsidP="00D90C03">
      <w:pPr>
        <w:autoSpaceDE w:val="0"/>
        <w:autoSpaceDN w:val="0"/>
        <w:adjustRightInd w:val="0"/>
        <w:rPr>
          <w:rFonts w:ascii="Arial" w:hAnsi="Arial" w:cs="Arial"/>
        </w:rPr>
      </w:pPr>
    </w:p>
    <w:p w:rsidR="00D90C03" w:rsidRPr="007F4FCA" w:rsidRDefault="00D90C03" w:rsidP="00D90C03">
      <w:pPr>
        <w:autoSpaceDE w:val="0"/>
        <w:autoSpaceDN w:val="0"/>
        <w:adjustRightInd w:val="0"/>
        <w:rPr>
          <w:rFonts w:ascii="Arial" w:hAnsi="Arial" w:cs="Arial"/>
        </w:rPr>
      </w:pPr>
      <w:r w:rsidRPr="007F4FCA">
        <w:rPr>
          <w:rFonts w:ascii="Arial" w:hAnsi="Arial" w:cs="Arial"/>
        </w:rPr>
        <w:t>In respect of Priority category 1 above, the Applicant must provide the following documentation with the application form in order for the application to be complete, as the School must satisfy itself that the Applicant Student is a member of a minority religion and that it provides a programme of religious instruction or religious education which is of the same religious ethos as, or a similar religious ethos to, the religious ethos of the minority religion of the Applicant Student.</w:t>
      </w:r>
    </w:p>
    <w:p w:rsidR="00810FB8" w:rsidRPr="007F4FCA" w:rsidRDefault="00810FB8" w:rsidP="00D90C03">
      <w:pPr>
        <w:autoSpaceDE w:val="0"/>
        <w:autoSpaceDN w:val="0"/>
        <w:adjustRightInd w:val="0"/>
        <w:rPr>
          <w:rFonts w:ascii="Arial" w:hAnsi="Arial" w:cs="Arial"/>
        </w:rPr>
      </w:pPr>
    </w:p>
    <w:p w:rsidR="00D90C03" w:rsidRPr="007F4FCA" w:rsidRDefault="00D90C03" w:rsidP="00D90C03">
      <w:pPr>
        <w:pStyle w:val="ListParagraph"/>
        <w:numPr>
          <w:ilvl w:val="0"/>
          <w:numId w:val="35"/>
        </w:numPr>
        <w:autoSpaceDE w:val="0"/>
        <w:autoSpaceDN w:val="0"/>
        <w:adjustRightInd w:val="0"/>
        <w:rPr>
          <w:rFonts w:ascii="Arial" w:hAnsi="Arial" w:cs="Arial"/>
        </w:rPr>
      </w:pPr>
      <w:r w:rsidRPr="007F4FCA">
        <w:rPr>
          <w:rFonts w:ascii="Arial" w:hAnsi="Arial" w:cs="Arial"/>
        </w:rPr>
        <w:t>a statement from the Applicant confirming (</w:t>
      </w:r>
      <w:proofErr w:type="spellStart"/>
      <w:r w:rsidRPr="007F4FCA">
        <w:rPr>
          <w:rFonts w:ascii="Arial" w:hAnsi="Arial" w:cs="Arial"/>
        </w:rPr>
        <w:t>i</w:t>
      </w:r>
      <w:proofErr w:type="spellEnd"/>
      <w:r w:rsidRPr="007F4FCA">
        <w:rPr>
          <w:rFonts w:ascii="Arial" w:hAnsi="Arial" w:cs="Arial"/>
        </w:rPr>
        <w:t>) that the Applicant Student is a member of a minority religion and (ii) that the Applicant wishes the Applicant Student to be educated in a school that provides a programme of religious instruction/education which is of the same religious ethos, or a similar religious ethos to, the religious ethos of the minority religion of the Applicant Student.</w:t>
      </w:r>
    </w:p>
    <w:p w:rsidR="00D90C03" w:rsidRPr="007F4FCA" w:rsidRDefault="00D90C03" w:rsidP="00D90C03">
      <w:pPr>
        <w:pStyle w:val="ListParagraph"/>
        <w:autoSpaceDE w:val="0"/>
        <w:autoSpaceDN w:val="0"/>
        <w:adjustRightInd w:val="0"/>
        <w:ind w:left="1440"/>
        <w:rPr>
          <w:rFonts w:ascii="Arial" w:hAnsi="Arial" w:cs="Arial"/>
        </w:rPr>
      </w:pPr>
    </w:p>
    <w:p w:rsidR="00D90C03" w:rsidRPr="007F4FCA" w:rsidRDefault="00D90C03" w:rsidP="00D90C03">
      <w:pPr>
        <w:pStyle w:val="ListParagraph"/>
        <w:autoSpaceDE w:val="0"/>
        <w:autoSpaceDN w:val="0"/>
        <w:adjustRightInd w:val="0"/>
        <w:ind w:left="1440"/>
        <w:rPr>
          <w:rFonts w:ascii="Arial" w:hAnsi="Arial" w:cs="Arial"/>
          <w:b/>
          <w:bCs/>
        </w:rPr>
      </w:pPr>
      <w:proofErr w:type="gramStart"/>
      <w:r w:rsidRPr="007F4FCA">
        <w:rPr>
          <w:rFonts w:ascii="Arial" w:hAnsi="Arial" w:cs="Arial"/>
          <w:b/>
          <w:bCs/>
        </w:rPr>
        <w:t>and</w:t>
      </w:r>
      <w:proofErr w:type="gramEnd"/>
    </w:p>
    <w:p w:rsidR="00D90C03" w:rsidRPr="007F4FCA" w:rsidRDefault="00D90C03" w:rsidP="00D90C03">
      <w:pPr>
        <w:pStyle w:val="ListParagraph"/>
        <w:autoSpaceDE w:val="0"/>
        <w:autoSpaceDN w:val="0"/>
        <w:adjustRightInd w:val="0"/>
        <w:ind w:left="1440"/>
        <w:rPr>
          <w:rFonts w:ascii="Arial" w:hAnsi="Arial" w:cs="Arial"/>
          <w:b/>
          <w:bCs/>
        </w:rPr>
      </w:pPr>
    </w:p>
    <w:p w:rsidR="00D90C03" w:rsidRPr="007F4FCA" w:rsidRDefault="00D90C03" w:rsidP="00D90C03">
      <w:pPr>
        <w:pStyle w:val="ListParagraph"/>
        <w:autoSpaceDE w:val="0"/>
        <w:autoSpaceDN w:val="0"/>
        <w:adjustRightInd w:val="0"/>
        <w:ind w:left="1440"/>
        <w:rPr>
          <w:rFonts w:ascii="Arial" w:hAnsi="Arial" w:cs="Arial"/>
        </w:rPr>
      </w:pPr>
      <w:r w:rsidRPr="007F4FCA">
        <w:rPr>
          <w:rFonts w:ascii="Arial" w:hAnsi="Arial" w:cs="Arial"/>
        </w:rPr>
        <w:t xml:space="preserve">(ii) </w:t>
      </w:r>
      <w:proofErr w:type="gramStart"/>
      <w:r w:rsidRPr="007F4FCA">
        <w:rPr>
          <w:rFonts w:ascii="Arial" w:hAnsi="Arial" w:cs="Arial"/>
        </w:rPr>
        <w:t>evidence</w:t>
      </w:r>
      <w:proofErr w:type="gramEnd"/>
      <w:r w:rsidRPr="007F4FCA">
        <w:rPr>
          <w:rFonts w:ascii="Arial" w:hAnsi="Arial" w:cs="Arial"/>
        </w:rPr>
        <w:t xml:space="preserve"> from the Applicant to support the statement that the</w:t>
      </w:r>
    </w:p>
    <w:p w:rsidR="00D90C03" w:rsidRPr="007F4FCA" w:rsidRDefault="00D90C03" w:rsidP="00D90C03">
      <w:pPr>
        <w:pStyle w:val="ListParagraph"/>
        <w:autoSpaceDE w:val="0"/>
        <w:autoSpaceDN w:val="0"/>
        <w:adjustRightInd w:val="0"/>
        <w:ind w:left="1440"/>
        <w:rPr>
          <w:rFonts w:ascii="Arial" w:hAnsi="Arial" w:cs="Arial"/>
        </w:rPr>
      </w:pPr>
      <w:r w:rsidRPr="007F4FCA">
        <w:rPr>
          <w:rFonts w:ascii="Arial" w:hAnsi="Arial" w:cs="Arial"/>
        </w:rPr>
        <w:t xml:space="preserve">Applicant Student is a member of the minority religion. </w:t>
      </w:r>
    </w:p>
    <w:p w:rsidR="00D90C03" w:rsidRPr="007F4FCA" w:rsidRDefault="00D90C03" w:rsidP="00D90C03">
      <w:pPr>
        <w:pStyle w:val="ListParagraph"/>
        <w:autoSpaceDE w:val="0"/>
        <w:autoSpaceDN w:val="0"/>
        <w:adjustRightInd w:val="0"/>
        <w:ind w:left="1440"/>
        <w:rPr>
          <w:rFonts w:ascii="Arial" w:hAnsi="Arial" w:cs="Arial"/>
        </w:rPr>
      </w:pPr>
    </w:p>
    <w:p w:rsidR="00D90C03" w:rsidRPr="007F4FCA" w:rsidRDefault="00D90C03" w:rsidP="00D90C03">
      <w:pPr>
        <w:pStyle w:val="ListParagraph"/>
        <w:autoSpaceDE w:val="0"/>
        <w:autoSpaceDN w:val="0"/>
        <w:adjustRightInd w:val="0"/>
        <w:ind w:left="1440"/>
        <w:rPr>
          <w:rFonts w:ascii="Arial" w:hAnsi="Arial" w:cs="Arial"/>
        </w:rPr>
      </w:pPr>
      <w:r w:rsidRPr="007F4FCA">
        <w:rPr>
          <w:rFonts w:ascii="Arial" w:hAnsi="Arial" w:cs="Arial"/>
        </w:rPr>
        <w:t>This evidence will consist of:-</w:t>
      </w:r>
    </w:p>
    <w:p w:rsidR="00D90C03" w:rsidRPr="007F4FCA" w:rsidRDefault="00D90C03" w:rsidP="00D90C03">
      <w:pPr>
        <w:pStyle w:val="ListParagraph"/>
        <w:autoSpaceDE w:val="0"/>
        <w:autoSpaceDN w:val="0"/>
        <w:adjustRightInd w:val="0"/>
        <w:ind w:left="1440"/>
        <w:rPr>
          <w:rFonts w:ascii="Arial" w:hAnsi="Arial" w:cs="Arial"/>
        </w:rPr>
      </w:pPr>
      <w:r w:rsidRPr="007F4FCA">
        <w:rPr>
          <w:rFonts w:ascii="Arial" w:hAnsi="Arial" w:cs="Arial"/>
        </w:rPr>
        <w:t>a letter from the relevant religious leader confirming, that the</w:t>
      </w:r>
    </w:p>
    <w:p w:rsidR="00D90C03" w:rsidRPr="007F4FCA" w:rsidRDefault="00D90C03" w:rsidP="00D90C03">
      <w:pPr>
        <w:pStyle w:val="ListParagraph"/>
        <w:autoSpaceDE w:val="0"/>
        <w:autoSpaceDN w:val="0"/>
        <w:adjustRightInd w:val="0"/>
        <w:ind w:left="1440"/>
        <w:rPr>
          <w:rFonts w:ascii="Arial" w:hAnsi="Arial" w:cs="Arial"/>
        </w:rPr>
      </w:pPr>
      <w:r w:rsidRPr="007F4FCA">
        <w:rPr>
          <w:rFonts w:ascii="Arial" w:hAnsi="Arial" w:cs="Arial"/>
        </w:rPr>
        <w:t>Applicant Student is a member of the minority religion or</w:t>
      </w:r>
    </w:p>
    <w:p w:rsidR="00D90C03" w:rsidRPr="007F4FCA" w:rsidRDefault="00D90C03" w:rsidP="00D90C03">
      <w:pPr>
        <w:pStyle w:val="ListParagraph"/>
        <w:autoSpaceDE w:val="0"/>
        <w:autoSpaceDN w:val="0"/>
        <w:adjustRightInd w:val="0"/>
        <w:ind w:left="1440"/>
        <w:rPr>
          <w:rFonts w:ascii="Arial" w:hAnsi="Arial" w:cs="Arial"/>
        </w:rPr>
      </w:pPr>
      <w:r w:rsidRPr="007F4FCA">
        <w:rPr>
          <w:rFonts w:ascii="Arial" w:hAnsi="Arial" w:cs="Arial"/>
        </w:rPr>
        <w:t>the signature and stamp of the relevant Church leader on the</w:t>
      </w:r>
    </w:p>
    <w:p w:rsidR="00D90C03" w:rsidRPr="007F4FCA" w:rsidRDefault="00D90C03" w:rsidP="00D90C03">
      <w:pPr>
        <w:pStyle w:val="ListParagraph"/>
        <w:autoSpaceDE w:val="0"/>
        <w:autoSpaceDN w:val="0"/>
        <w:adjustRightInd w:val="0"/>
        <w:ind w:left="1440"/>
        <w:rPr>
          <w:rFonts w:ascii="Arial" w:hAnsi="Arial" w:cs="Arial"/>
        </w:rPr>
      </w:pPr>
      <w:proofErr w:type="gramStart"/>
      <w:r w:rsidRPr="007F4FCA">
        <w:rPr>
          <w:rFonts w:ascii="Arial" w:hAnsi="Arial" w:cs="Arial"/>
        </w:rPr>
        <w:t>application</w:t>
      </w:r>
      <w:proofErr w:type="gramEnd"/>
      <w:r w:rsidRPr="007F4FCA">
        <w:rPr>
          <w:rFonts w:ascii="Arial" w:hAnsi="Arial" w:cs="Arial"/>
        </w:rPr>
        <w:t xml:space="preserve"> form confirming, that the Applicant Student is a</w:t>
      </w:r>
    </w:p>
    <w:p w:rsidR="00D90C03" w:rsidRPr="007F4FCA" w:rsidRDefault="00D90C03" w:rsidP="00D90C03">
      <w:pPr>
        <w:pStyle w:val="ListParagraph"/>
        <w:autoSpaceDE w:val="0"/>
        <w:autoSpaceDN w:val="0"/>
        <w:adjustRightInd w:val="0"/>
        <w:ind w:left="1440"/>
        <w:rPr>
          <w:rFonts w:ascii="Arial" w:hAnsi="Arial" w:cs="Arial"/>
        </w:rPr>
      </w:pPr>
      <w:proofErr w:type="gramStart"/>
      <w:r w:rsidRPr="007F4FCA">
        <w:rPr>
          <w:rFonts w:ascii="Arial" w:hAnsi="Arial" w:cs="Arial"/>
        </w:rPr>
        <w:t>member</w:t>
      </w:r>
      <w:proofErr w:type="gramEnd"/>
      <w:r w:rsidRPr="007F4FCA">
        <w:rPr>
          <w:rFonts w:ascii="Arial" w:hAnsi="Arial" w:cs="Arial"/>
        </w:rPr>
        <w:t xml:space="preserve"> of the minority religion or</w:t>
      </w:r>
    </w:p>
    <w:p w:rsidR="00D90C03" w:rsidRPr="007F4FCA" w:rsidRDefault="00D90C03" w:rsidP="00D90C03">
      <w:pPr>
        <w:pStyle w:val="ListParagraph"/>
        <w:autoSpaceDE w:val="0"/>
        <w:autoSpaceDN w:val="0"/>
        <w:adjustRightInd w:val="0"/>
        <w:ind w:left="1440"/>
        <w:rPr>
          <w:rFonts w:ascii="Arial" w:hAnsi="Arial" w:cs="Arial"/>
        </w:rPr>
      </w:pPr>
      <w:r w:rsidRPr="007F4FCA">
        <w:rPr>
          <w:rFonts w:ascii="Arial" w:hAnsi="Arial" w:cs="Arial"/>
        </w:rPr>
        <w:t>a baptismal record issued by the relevant minority religion</w:t>
      </w:r>
    </w:p>
    <w:p w:rsidR="00D90C03" w:rsidRPr="007F4FCA" w:rsidRDefault="00D90C03" w:rsidP="00D90C03">
      <w:pPr>
        <w:pStyle w:val="ListParagraph"/>
        <w:autoSpaceDE w:val="0"/>
        <w:autoSpaceDN w:val="0"/>
        <w:adjustRightInd w:val="0"/>
        <w:ind w:left="1440"/>
        <w:rPr>
          <w:rFonts w:ascii="Arial" w:hAnsi="Arial" w:cs="Arial"/>
        </w:rPr>
      </w:pPr>
      <w:proofErr w:type="gramStart"/>
      <w:r w:rsidRPr="007F4FCA">
        <w:rPr>
          <w:rFonts w:ascii="Arial" w:hAnsi="Arial" w:cs="Arial"/>
        </w:rPr>
        <w:t>which</w:t>
      </w:r>
      <w:proofErr w:type="gramEnd"/>
      <w:r w:rsidRPr="007F4FCA">
        <w:rPr>
          <w:rFonts w:ascii="Arial" w:hAnsi="Arial" w:cs="Arial"/>
        </w:rPr>
        <w:t xml:space="preserve"> confirms that the Applicant Student has been baptised as</w:t>
      </w:r>
    </w:p>
    <w:p w:rsidR="00D90C03" w:rsidRPr="007F4FCA" w:rsidRDefault="00D90C03" w:rsidP="00D90C03">
      <w:pPr>
        <w:pStyle w:val="ListParagraph"/>
        <w:autoSpaceDE w:val="0"/>
        <w:autoSpaceDN w:val="0"/>
        <w:adjustRightInd w:val="0"/>
        <w:ind w:left="1440"/>
        <w:rPr>
          <w:rFonts w:ascii="Arial" w:hAnsi="Arial" w:cs="Arial"/>
        </w:rPr>
      </w:pPr>
      <w:proofErr w:type="gramStart"/>
      <w:r w:rsidRPr="007F4FCA">
        <w:rPr>
          <w:rFonts w:ascii="Arial" w:hAnsi="Arial" w:cs="Arial"/>
        </w:rPr>
        <w:t>a</w:t>
      </w:r>
      <w:proofErr w:type="gramEnd"/>
      <w:r w:rsidRPr="007F4FCA">
        <w:rPr>
          <w:rFonts w:ascii="Arial" w:hAnsi="Arial" w:cs="Arial"/>
        </w:rPr>
        <w:t xml:space="preserve"> member of the minority religion.</w:t>
      </w:r>
    </w:p>
    <w:p w:rsidR="00BB0FA1" w:rsidRPr="007F4FCA" w:rsidRDefault="00BB0FA1" w:rsidP="00BB0FA1">
      <w:pPr>
        <w:autoSpaceDE w:val="0"/>
        <w:autoSpaceDN w:val="0"/>
        <w:adjustRightInd w:val="0"/>
        <w:rPr>
          <w:rFonts w:ascii="Arial" w:hAnsi="Arial" w:cs="Arial"/>
        </w:rPr>
      </w:pPr>
      <w:r w:rsidRPr="007F4FCA">
        <w:rPr>
          <w:rFonts w:ascii="Arial" w:hAnsi="Arial" w:cs="Arial"/>
        </w:rPr>
        <w:t xml:space="preserve">It is to be noted that where oversubscription occurs in any one of the above priority categories, priority will be given within the priority category (and only in that priority category) to Applicant Students, who have siblings currently enrolled in the School (“Sibling Applicant Students”). Where the number of Sibling Applicant Students in such a priority category, exceeds the available number of places, the remaining places will be allocated to Sibling Applicant Students using a lottery system. Where the number of Sibling Applicant Students in such priority category does not exceed the number places available, the remaining places in this category will be allocated using a lottery system. </w:t>
      </w:r>
    </w:p>
    <w:p w:rsidR="00BB0FA1" w:rsidRPr="007F4FCA" w:rsidRDefault="00BB0FA1" w:rsidP="00BB0FA1">
      <w:pPr>
        <w:autoSpaceDE w:val="0"/>
        <w:autoSpaceDN w:val="0"/>
        <w:adjustRightInd w:val="0"/>
        <w:rPr>
          <w:rFonts w:ascii="Arial" w:hAnsi="Arial" w:cs="Arial"/>
        </w:rPr>
      </w:pPr>
    </w:p>
    <w:p w:rsidR="00BB0FA1" w:rsidRPr="007F4FCA" w:rsidRDefault="00BB0FA1" w:rsidP="00BB0FA1">
      <w:pPr>
        <w:autoSpaceDE w:val="0"/>
        <w:autoSpaceDN w:val="0"/>
        <w:adjustRightInd w:val="0"/>
        <w:rPr>
          <w:rFonts w:ascii="Arial" w:hAnsi="Arial" w:cs="Arial"/>
        </w:rPr>
      </w:pPr>
      <w:r w:rsidRPr="007F4FCA">
        <w:rPr>
          <w:rFonts w:ascii="Arial" w:hAnsi="Arial" w:cs="Arial"/>
        </w:rPr>
        <w:t xml:space="preserve">Where the Applicant Students in a category are not successful in achieving a place, their names will be placed on a waiting list in the order in which such names were drawn in the </w:t>
      </w:r>
      <w:r w:rsidRPr="007F4FCA">
        <w:rPr>
          <w:rFonts w:ascii="Arial" w:hAnsi="Arial" w:cs="Arial"/>
        </w:rPr>
        <w:lastRenderedPageBreak/>
        <w:t>category. Applicants will be informed of the Applicant Student’s place on the waiting list as it applies in the particular priority category.</w:t>
      </w:r>
    </w:p>
    <w:p w:rsidR="00BB0FA1" w:rsidRPr="007F4FCA" w:rsidRDefault="00BB0FA1" w:rsidP="00BB0FA1">
      <w:pPr>
        <w:contextualSpacing/>
        <w:rPr>
          <w:rFonts w:ascii="Arial" w:eastAsiaTheme="minorEastAsia" w:hAnsi="Arial" w:cs="Arial"/>
        </w:rPr>
      </w:pPr>
      <w:r w:rsidRPr="007F4FCA">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rsidR="00BB0FA1" w:rsidRPr="007F4FCA" w:rsidRDefault="00BB0FA1" w:rsidP="00BB0FA1">
      <w:pPr>
        <w:contextualSpacing/>
        <w:rPr>
          <w:rFonts w:ascii="Arial" w:eastAsiaTheme="minorEastAsia" w:hAnsi="Arial" w:cs="Arial"/>
        </w:rPr>
      </w:pPr>
    </w:p>
    <w:p w:rsidR="00BB0FA1" w:rsidRPr="007F4FCA" w:rsidRDefault="00BB0FA1" w:rsidP="00BB0FA1">
      <w:pPr>
        <w:rPr>
          <w:rFonts w:ascii="Arial" w:hAnsi="Arial" w:cs="Arial"/>
        </w:rPr>
      </w:pPr>
      <w:r w:rsidRPr="007F4FCA">
        <w:rPr>
          <w:rFonts w:ascii="Arial" w:hAnsi="Arial" w:cs="Arial"/>
        </w:rPr>
        <w:t>Where oversubscription occurs in any one of the above priority categories, priority will be given within the priority category (and only in that priority category) to Applicant Students, who have siblings currently enrolled in the School (“Sibling Applicant Students”). Where the number of Sibling Applicant Students in such a priority category, exceeds the available number of places, the remaining places will be allocated to Sibling Applicant Students using a lottery system (There will be a draw of names at a Board of Management Meeting). Where the number of Sibling Applicant Students in such priority category does not exceed the number places available, the remaining places in this category will be allocated using a lottery system. (Names will be drawn out of a box at a Board of Management Meeting).</w:t>
      </w:r>
    </w:p>
    <w:p w:rsidR="003201ED" w:rsidRPr="007F4FCA" w:rsidRDefault="003201ED" w:rsidP="003201ED">
      <w:pPr>
        <w:contextualSpacing/>
        <w:jc w:val="both"/>
        <w:rPr>
          <w:rFonts w:ascii="Arial" w:eastAsiaTheme="minorEastAsia" w:hAnsi="Arial" w:cs="Arial"/>
        </w:rPr>
      </w:pPr>
    </w:p>
    <w:p w:rsidR="00BC2C03" w:rsidRPr="007F4FCA" w:rsidRDefault="004E5691" w:rsidP="00103809">
      <w:pPr>
        <w:pStyle w:val="Heading2"/>
        <w:numPr>
          <w:ilvl w:val="0"/>
          <w:numId w:val="29"/>
        </w:numPr>
        <w:rPr>
          <w:rFonts w:ascii="Arial" w:eastAsiaTheme="minorEastAsia" w:hAnsi="Arial" w:cs="Arial"/>
          <w:b/>
          <w:color w:val="auto"/>
          <w:sz w:val="22"/>
          <w:szCs w:val="22"/>
        </w:rPr>
      </w:pPr>
      <w:r w:rsidRPr="007F4FCA">
        <w:rPr>
          <w:rFonts w:ascii="Arial" w:eastAsiaTheme="minorEastAsia" w:hAnsi="Arial" w:cs="Arial"/>
          <w:b/>
          <w:color w:val="auto"/>
          <w:sz w:val="22"/>
          <w:szCs w:val="22"/>
        </w:rPr>
        <w:t xml:space="preserve">What will not be </w:t>
      </w:r>
      <w:r w:rsidR="00BC2C03" w:rsidRPr="007F4FCA">
        <w:rPr>
          <w:rFonts w:ascii="Arial" w:eastAsiaTheme="minorEastAsia" w:hAnsi="Arial" w:cs="Arial"/>
          <w:b/>
          <w:color w:val="auto"/>
          <w:sz w:val="22"/>
          <w:szCs w:val="22"/>
        </w:rPr>
        <w:t xml:space="preserve">considered </w:t>
      </w:r>
      <w:r w:rsidR="003D39A4" w:rsidRPr="007F4FCA">
        <w:rPr>
          <w:rFonts w:ascii="Arial" w:eastAsiaTheme="minorEastAsia" w:hAnsi="Arial" w:cs="Arial"/>
          <w:b/>
          <w:color w:val="auto"/>
          <w:sz w:val="22"/>
          <w:szCs w:val="22"/>
        </w:rPr>
        <w:t>or taken into account</w:t>
      </w:r>
    </w:p>
    <w:p w:rsidR="00BC2C03" w:rsidRPr="007F4FCA" w:rsidRDefault="00BC2C03" w:rsidP="00E47AF1">
      <w:pPr>
        <w:pStyle w:val="ListParagraph"/>
        <w:autoSpaceDE w:val="0"/>
        <w:autoSpaceDN w:val="0"/>
        <w:adjustRightInd w:val="0"/>
        <w:spacing w:after="0" w:line="240" w:lineRule="auto"/>
        <w:rPr>
          <w:rFonts w:ascii="Arial" w:eastAsiaTheme="minorEastAsia" w:hAnsi="Arial" w:cs="Arial"/>
        </w:rPr>
      </w:pPr>
    </w:p>
    <w:p w:rsidR="00BC2C03" w:rsidRPr="007F4FCA" w:rsidRDefault="00BC2C03" w:rsidP="00E47AF1">
      <w:pPr>
        <w:autoSpaceDE w:val="0"/>
        <w:autoSpaceDN w:val="0"/>
        <w:adjustRightInd w:val="0"/>
        <w:spacing w:after="0" w:line="240" w:lineRule="auto"/>
        <w:contextualSpacing/>
        <w:rPr>
          <w:rFonts w:ascii="Arial" w:eastAsiaTheme="minorEastAsia" w:hAnsi="Arial" w:cs="Arial"/>
        </w:rPr>
      </w:pPr>
      <w:r w:rsidRPr="007F4FCA">
        <w:rPr>
          <w:rFonts w:ascii="Arial" w:eastAsiaTheme="minorEastAsia" w:hAnsi="Arial" w:cs="Arial"/>
        </w:rPr>
        <w:t>In accordance with section 62(7</w:t>
      </w:r>
      <w:r w:rsidR="0054270B" w:rsidRPr="007F4FCA">
        <w:rPr>
          <w:rFonts w:ascii="Arial" w:eastAsiaTheme="minorEastAsia" w:hAnsi="Arial" w:cs="Arial"/>
        </w:rPr>
        <w:t>) (</w:t>
      </w:r>
      <w:r w:rsidRPr="007F4FCA">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sidRPr="007F4FCA">
        <w:rPr>
          <w:rFonts w:ascii="Arial" w:eastAsiaTheme="minorEastAsia" w:hAnsi="Arial" w:cs="Arial"/>
        </w:rPr>
        <w:t>:</w:t>
      </w:r>
    </w:p>
    <w:p w:rsidR="00BB0FA1" w:rsidRPr="007F4FCA" w:rsidRDefault="00BB0FA1" w:rsidP="00BB0FA1">
      <w:pPr>
        <w:autoSpaceDE w:val="0"/>
        <w:autoSpaceDN w:val="0"/>
        <w:adjustRightInd w:val="0"/>
        <w:spacing w:after="0" w:line="240" w:lineRule="auto"/>
        <w:contextualSpacing/>
        <w:rPr>
          <w:rFonts w:ascii="Arial" w:eastAsiaTheme="minorEastAsia" w:hAnsi="Arial" w:cs="Arial"/>
        </w:rPr>
      </w:pPr>
    </w:p>
    <w:p w:rsidR="00BB0FA1" w:rsidRPr="007F4FCA" w:rsidRDefault="00BB0FA1" w:rsidP="00BB0FA1">
      <w:pPr>
        <w:numPr>
          <w:ilvl w:val="0"/>
          <w:numId w:val="19"/>
        </w:numPr>
        <w:autoSpaceDE w:val="0"/>
        <w:autoSpaceDN w:val="0"/>
        <w:adjustRightInd w:val="0"/>
        <w:ind w:hanging="294"/>
        <w:contextualSpacing/>
        <w:rPr>
          <w:rFonts w:ascii="Arial" w:hAnsi="Arial" w:cs="Arial"/>
        </w:rPr>
      </w:pPr>
      <w:r w:rsidRPr="007F4FCA">
        <w:rPr>
          <w:rFonts w:ascii="Arial" w:hAnsi="Arial" w:cs="Arial"/>
        </w:rPr>
        <w:t xml:space="preserve">a student’s prior attendance at a pre-school or pre-school service, including </w:t>
      </w:r>
      <w:proofErr w:type="spellStart"/>
      <w:r w:rsidRPr="007F4FCA">
        <w:rPr>
          <w:rFonts w:ascii="Arial" w:hAnsi="Arial" w:cs="Arial"/>
        </w:rPr>
        <w:t>naíonraí</w:t>
      </w:r>
      <w:proofErr w:type="spellEnd"/>
      <w:r w:rsidRPr="007F4FCA">
        <w:rPr>
          <w:rFonts w:ascii="Arial" w:hAnsi="Arial" w:cs="Arial"/>
        </w:rPr>
        <w:t xml:space="preserve">, </w:t>
      </w:r>
    </w:p>
    <w:p w:rsidR="00BB0FA1" w:rsidRPr="007F4FCA" w:rsidRDefault="00BB0FA1" w:rsidP="00BB0FA1">
      <w:pPr>
        <w:autoSpaceDE w:val="0"/>
        <w:autoSpaceDN w:val="0"/>
        <w:adjustRightInd w:val="0"/>
        <w:ind w:left="720"/>
        <w:rPr>
          <w:rFonts w:ascii="Arial" w:hAnsi="Arial" w:cs="Arial"/>
        </w:rPr>
      </w:pPr>
    </w:p>
    <w:p w:rsidR="00BB0FA1" w:rsidRPr="007F4FCA" w:rsidRDefault="00BB0FA1" w:rsidP="00BB0FA1">
      <w:pPr>
        <w:numPr>
          <w:ilvl w:val="0"/>
          <w:numId w:val="19"/>
        </w:numPr>
        <w:autoSpaceDE w:val="0"/>
        <w:autoSpaceDN w:val="0"/>
        <w:adjustRightInd w:val="0"/>
        <w:contextualSpacing/>
        <w:rPr>
          <w:rFonts w:ascii="Arial" w:hAnsi="Arial" w:cs="Arial"/>
        </w:rPr>
      </w:pPr>
      <w:r w:rsidRPr="007F4FCA">
        <w:rPr>
          <w:rFonts w:ascii="Arial" w:hAnsi="Arial" w:cs="Arial"/>
        </w:rPr>
        <w:t xml:space="preserve">the payment of fees or contributions (howsoever described) to the school; </w:t>
      </w:r>
    </w:p>
    <w:p w:rsidR="00BB0FA1" w:rsidRPr="007F4FCA" w:rsidRDefault="00BB0FA1" w:rsidP="00BB0FA1">
      <w:pPr>
        <w:autoSpaceDE w:val="0"/>
        <w:autoSpaceDN w:val="0"/>
        <w:adjustRightInd w:val="0"/>
        <w:ind w:left="720"/>
        <w:contextualSpacing/>
        <w:rPr>
          <w:rFonts w:ascii="Arial" w:hAnsi="Arial" w:cs="Arial"/>
        </w:rPr>
      </w:pPr>
    </w:p>
    <w:p w:rsidR="00BB0FA1" w:rsidRPr="007F4FCA" w:rsidRDefault="00BB0FA1" w:rsidP="00BB0FA1">
      <w:pPr>
        <w:numPr>
          <w:ilvl w:val="0"/>
          <w:numId w:val="19"/>
        </w:numPr>
        <w:autoSpaceDE w:val="0"/>
        <w:autoSpaceDN w:val="0"/>
        <w:adjustRightInd w:val="0"/>
        <w:contextualSpacing/>
        <w:rPr>
          <w:rFonts w:ascii="Arial" w:hAnsi="Arial" w:cs="Arial"/>
        </w:rPr>
      </w:pPr>
      <w:r w:rsidRPr="007F4FCA">
        <w:rPr>
          <w:rFonts w:ascii="Arial" w:hAnsi="Arial" w:cs="Arial"/>
        </w:rPr>
        <w:t>a student’s academic ability, skills or aptitude;</w:t>
      </w:r>
    </w:p>
    <w:p w:rsidR="00BB0FA1" w:rsidRPr="007F4FCA" w:rsidRDefault="00BB0FA1" w:rsidP="00BB0FA1">
      <w:pPr>
        <w:autoSpaceDE w:val="0"/>
        <w:autoSpaceDN w:val="0"/>
        <w:adjustRightInd w:val="0"/>
        <w:ind w:left="1080"/>
        <w:contextualSpacing/>
        <w:rPr>
          <w:rFonts w:ascii="Arial" w:hAnsi="Arial" w:cs="Arial"/>
        </w:rPr>
      </w:pPr>
    </w:p>
    <w:p w:rsidR="00BB0FA1" w:rsidRPr="007F4FCA" w:rsidRDefault="00BB0FA1" w:rsidP="00BB0FA1">
      <w:pPr>
        <w:numPr>
          <w:ilvl w:val="0"/>
          <w:numId w:val="19"/>
        </w:numPr>
        <w:autoSpaceDE w:val="0"/>
        <w:autoSpaceDN w:val="0"/>
        <w:adjustRightInd w:val="0"/>
        <w:contextualSpacing/>
        <w:rPr>
          <w:rFonts w:ascii="Arial" w:hAnsi="Arial" w:cs="Arial"/>
        </w:rPr>
      </w:pPr>
      <w:r w:rsidRPr="007F4FCA">
        <w:rPr>
          <w:rFonts w:ascii="Arial" w:hAnsi="Arial" w:cs="Arial"/>
        </w:rPr>
        <w:t>the occupation, financial status, academic ability, skills or aptitude of a student’s parents;</w:t>
      </w:r>
    </w:p>
    <w:p w:rsidR="00BB0FA1" w:rsidRPr="007F4FCA" w:rsidRDefault="00BB0FA1" w:rsidP="00BB0FA1">
      <w:pPr>
        <w:autoSpaceDE w:val="0"/>
        <w:autoSpaceDN w:val="0"/>
        <w:adjustRightInd w:val="0"/>
        <w:ind w:left="720"/>
        <w:contextualSpacing/>
        <w:rPr>
          <w:rFonts w:ascii="Arial" w:hAnsi="Arial" w:cs="Arial"/>
        </w:rPr>
      </w:pPr>
    </w:p>
    <w:p w:rsidR="00BB0FA1" w:rsidRPr="007F4FCA" w:rsidRDefault="00BB0FA1" w:rsidP="00BB0FA1">
      <w:pPr>
        <w:numPr>
          <w:ilvl w:val="0"/>
          <w:numId w:val="19"/>
        </w:numPr>
        <w:autoSpaceDE w:val="0"/>
        <w:autoSpaceDN w:val="0"/>
        <w:adjustRightInd w:val="0"/>
        <w:contextualSpacing/>
        <w:rPr>
          <w:rFonts w:ascii="Arial" w:hAnsi="Arial" w:cs="Arial"/>
        </w:rPr>
      </w:pPr>
      <w:r w:rsidRPr="007F4FCA">
        <w:rPr>
          <w:rFonts w:ascii="Arial" w:hAnsi="Arial" w:cs="Arial"/>
        </w:rPr>
        <w:t xml:space="preserve">a requirement that a student, or his or her parents, attend an interview, open day or other meeting as a condition of admission; </w:t>
      </w:r>
    </w:p>
    <w:p w:rsidR="00BB0FA1" w:rsidRPr="007F4FCA" w:rsidRDefault="00BB0FA1" w:rsidP="00BB0FA1">
      <w:pPr>
        <w:autoSpaceDE w:val="0"/>
        <w:autoSpaceDN w:val="0"/>
        <w:adjustRightInd w:val="0"/>
        <w:ind w:left="720"/>
        <w:rPr>
          <w:rFonts w:ascii="Arial" w:hAnsi="Arial" w:cs="Arial"/>
        </w:rPr>
      </w:pPr>
    </w:p>
    <w:p w:rsidR="00BB0FA1" w:rsidRPr="007F4FCA" w:rsidRDefault="00BB0FA1" w:rsidP="00BB0FA1">
      <w:pPr>
        <w:numPr>
          <w:ilvl w:val="0"/>
          <w:numId w:val="19"/>
        </w:numPr>
        <w:autoSpaceDE w:val="0"/>
        <w:autoSpaceDN w:val="0"/>
        <w:adjustRightInd w:val="0"/>
        <w:contextualSpacing/>
        <w:rPr>
          <w:rFonts w:ascii="Arial" w:hAnsi="Arial" w:cs="Arial"/>
        </w:rPr>
      </w:pPr>
      <w:r w:rsidRPr="007F4FCA">
        <w:rPr>
          <w:rFonts w:ascii="Arial" w:hAnsi="Arial" w:cs="Arial"/>
        </w:rPr>
        <w:t>a student’s connection to the school by virtue of a member of his or her family attending or having previously attended the school;</w:t>
      </w:r>
    </w:p>
    <w:p w:rsidR="00BB0FA1" w:rsidRPr="007F4FCA" w:rsidRDefault="00BB0FA1" w:rsidP="00BB0FA1">
      <w:pPr>
        <w:ind w:left="720"/>
        <w:contextualSpacing/>
        <w:rPr>
          <w:rFonts w:ascii="Arial" w:hAnsi="Arial" w:cs="Arial"/>
        </w:rPr>
      </w:pPr>
    </w:p>
    <w:p w:rsidR="00BB0FA1" w:rsidRPr="007F4FCA" w:rsidRDefault="00BB0FA1" w:rsidP="00BB0FA1">
      <w:pPr>
        <w:numPr>
          <w:ilvl w:val="0"/>
          <w:numId w:val="19"/>
        </w:numPr>
        <w:autoSpaceDE w:val="0"/>
        <w:autoSpaceDN w:val="0"/>
        <w:adjustRightInd w:val="0"/>
        <w:contextualSpacing/>
        <w:rPr>
          <w:rFonts w:ascii="Arial" w:hAnsi="Arial" w:cs="Arial"/>
        </w:rPr>
      </w:pPr>
      <w:r w:rsidRPr="007F4FCA">
        <w:rPr>
          <w:rFonts w:ascii="Arial" w:hAnsi="Arial" w:cs="Arial"/>
        </w:rPr>
        <w:t xml:space="preserve">the date and time on which an application for admission was received by the school, </w:t>
      </w:r>
    </w:p>
    <w:p w:rsidR="00BB0FA1" w:rsidRPr="007F4FCA" w:rsidRDefault="00BB0FA1" w:rsidP="00BB0FA1">
      <w:pPr>
        <w:autoSpaceDE w:val="0"/>
        <w:autoSpaceDN w:val="0"/>
        <w:adjustRightInd w:val="0"/>
        <w:rPr>
          <w:rFonts w:ascii="Arial" w:hAnsi="Arial" w:cs="Arial"/>
        </w:rPr>
      </w:pPr>
    </w:p>
    <w:p w:rsidR="00BB0FA1" w:rsidRPr="007F4FCA" w:rsidRDefault="00BB0FA1" w:rsidP="00BB0FA1">
      <w:pPr>
        <w:autoSpaceDE w:val="0"/>
        <w:autoSpaceDN w:val="0"/>
        <w:adjustRightInd w:val="0"/>
        <w:ind w:left="720"/>
        <w:rPr>
          <w:rFonts w:ascii="Arial" w:hAnsi="Arial" w:cs="Arial"/>
        </w:rPr>
      </w:pPr>
      <w:r w:rsidRPr="007F4FCA">
        <w:rPr>
          <w:rFonts w:ascii="Arial" w:hAnsi="Arial" w:cs="Arial"/>
        </w:rPr>
        <w:t>This is subject to the application being received at any time during the period specified for receiving applications set out in the annual admission notice of the school for the school year concerned.</w:t>
      </w:r>
    </w:p>
    <w:p w:rsidR="00BB0FA1" w:rsidRPr="007F4FCA" w:rsidRDefault="00BB0FA1" w:rsidP="00BB0FA1">
      <w:pPr>
        <w:autoSpaceDE w:val="0"/>
        <w:autoSpaceDN w:val="0"/>
        <w:adjustRightInd w:val="0"/>
        <w:ind w:left="720"/>
        <w:rPr>
          <w:rFonts w:ascii="Arial" w:hAnsi="Arial" w:cs="Arial"/>
        </w:rPr>
      </w:pPr>
      <w:r w:rsidRPr="007F4FCA">
        <w:rPr>
          <w:rFonts w:ascii="Arial" w:hAnsi="Arial" w:cs="Arial"/>
        </w:rPr>
        <w:t>This is also subject to the school making offers based on existing waiting lists (up until 31</w:t>
      </w:r>
      <w:r w:rsidRPr="007F4FCA">
        <w:rPr>
          <w:rFonts w:ascii="Arial" w:hAnsi="Arial" w:cs="Arial"/>
          <w:vertAlign w:val="superscript"/>
        </w:rPr>
        <w:t>st</w:t>
      </w:r>
      <w:r w:rsidRPr="007F4FCA">
        <w:rPr>
          <w:rFonts w:ascii="Arial" w:hAnsi="Arial" w:cs="Arial"/>
        </w:rPr>
        <w:t xml:space="preserve"> January 2025 only). </w:t>
      </w:r>
    </w:p>
    <w:p w:rsidR="00BB0FA1" w:rsidRPr="007F4FCA" w:rsidRDefault="00BB0FA1" w:rsidP="00E47AF1">
      <w:pPr>
        <w:autoSpaceDE w:val="0"/>
        <w:autoSpaceDN w:val="0"/>
        <w:adjustRightInd w:val="0"/>
        <w:spacing w:after="0" w:line="240" w:lineRule="auto"/>
        <w:contextualSpacing/>
        <w:rPr>
          <w:rFonts w:ascii="Arial" w:eastAsiaTheme="minorEastAsia" w:hAnsi="Arial" w:cs="Arial"/>
        </w:rPr>
      </w:pPr>
    </w:p>
    <w:p w:rsidR="00AB7E10" w:rsidRPr="007F4FCA" w:rsidRDefault="00AB7E10" w:rsidP="00BC2C03">
      <w:pPr>
        <w:autoSpaceDE w:val="0"/>
        <w:autoSpaceDN w:val="0"/>
        <w:adjustRightInd w:val="0"/>
        <w:spacing w:after="0" w:line="240" w:lineRule="auto"/>
        <w:contextualSpacing/>
        <w:jc w:val="both"/>
        <w:rPr>
          <w:rFonts w:ascii="Arial" w:eastAsiaTheme="minorEastAsia" w:hAnsi="Arial" w:cs="Arial"/>
        </w:rPr>
      </w:pPr>
    </w:p>
    <w:p w:rsidR="00406BE7" w:rsidRPr="007F4FCA" w:rsidRDefault="00406BE7" w:rsidP="00103809">
      <w:pPr>
        <w:pStyle w:val="Heading2"/>
        <w:numPr>
          <w:ilvl w:val="0"/>
          <w:numId w:val="29"/>
        </w:numPr>
        <w:rPr>
          <w:rFonts w:ascii="Arial" w:eastAsiaTheme="minorEastAsia" w:hAnsi="Arial" w:cs="Arial"/>
          <w:b/>
          <w:color w:val="auto"/>
          <w:sz w:val="22"/>
          <w:szCs w:val="22"/>
        </w:rPr>
      </w:pPr>
      <w:r w:rsidRPr="007F4FCA">
        <w:rPr>
          <w:rFonts w:ascii="Arial" w:eastAsiaTheme="minorEastAsia" w:hAnsi="Arial" w:cs="Arial"/>
          <w:b/>
          <w:color w:val="auto"/>
          <w:sz w:val="22"/>
          <w:szCs w:val="22"/>
        </w:rPr>
        <w:lastRenderedPageBreak/>
        <w:t xml:space="preserve">Decisions on applications </w:t>
      </w:r>
    </w:p>
    <w:p w:rsidR="00406BE7" w:rsidRPr="007F4FCA" w:rsidRDefault="00406BE7" w:rsidP="00406BE7">
      <w:pPr>
        <w:pStyle w:val="ListParagraph"/>
        <w:spacing w:after="0" w:line="240" w:lineRule="auto"/>
        <w:jc w:val="both"/>
        <w:rPr>
          <w:rFonts w:ascii="Arial" w:eastAsiaTheme="minorEastAsia" w:hAnsi="Arial" w:cs="Arial"/>
          <w:b/>
        </w:rPr>
      </w:pPr>
    </w:p>
    <w:p w:rsidR="00CD2B6C" w:rsidRPr="007F4FCA" w:rsidRDefault="00406BE7" w:rsidP="00E47AF1">
      <w:pPr>
        <w:spacing w:after="0" w:line="240" w:lineRule="auto"/>
        <w:rPr>
          <w:rFonts w:ascii="Arial" w:eastAsiaTheme="minorEastAsia" w:hAnsi="Arial" w:cs="Arial"/>
        </w:rPr>
      </w:pPr>
      <w:r w:rsidRPr="007F4FCA">
        <w:rPr>
          <w:rFonts w:ascii="Arial" w:eastAsiaTheme="minorEastAsia" w:hAnsi="Arial" w:cs="Arial"/>
        </w:rPr>
        <w:t>All decisions on applicat</w:t>
      </w:r>
      <w:r w:rsidR="00CD2B6C" w:rsidRPr="007F4FCA">
        <w:rPr>
          <w:rFonts w:ascii="Arial" w:eastAsiaTheme="minorEastAsia" w:hAnsi="Arial" w:cs="Arial"/>
        </w:rPr>
        <w:t xml:space="preserve">ions for admission </w:t>
      </w:r>
      <w:r w:rsidR="00874D4C" w:rsidRPr="007F4FCA">
        <w:rPr>
          <w:rFonts w:ascii="Arial" w:eastAsiaTheme="minorEastAsia" w:hAnsi="Arial" w:cs="Arial"/>
        </w:rPr>
        <w:t xml:space="preserve">to </w:t>
      </w:r>
      <w:proofErr w:type="spellStart"/>
      <w:r w:rsidR="00BB0FA1" w:rsidRPr="007F4FCA">
        <w:rPr>
          <w:rFonts w:ascii="Arial" w:eastAsiaTheme="minorEastAsia" w:hAnsi="Arial" w:cs="Arial"/>
        </w:rPr>
        <w:t>Ballymoney</w:t>
      </w:r>
      <w:proofErr w:type="spellEnd"/>
      <w:r w:rsidR="00BB0FA1" w:rsidRPr="007F4FCA">
        <w:rPr>
          <w:rFonts w:ascii="Arial" w:eastAsiaTheme="minorEastAsia" w:hAnsi="Arial" w:cs="Arial"/>
        </w:rPr>
        <w:t xml:space="preserve"> National School</w:t>
      </w:r>
      <w:r w:rsidR="00874D4C" w:rsidRPr="007F4FCA">
        <w:rPr>
          <w:rFonts w:ascii="Arial" w:eastAsiaTheme="minorEastAsia" w:hAnsi="Arial" w:cs="Arial"/>
        </w:rPr>
        <w:t xml:space="preserve"> </w:t>
      </w:r>
      <w:r w:rsidR="00AE7E94" w:rsidRPr="007F4FCA">
        <w:rPr>
          <w:rFonts w:ascii="Arial" w:eastAsiaTheme="minorEastAsia" w:hAnsi="Arial" w:cs="Arial"/>
        </w:rPr>
        <w:t>will be</w:t>
      </w:r>
      <w:r w:rsidR="00CD2B6C" w:rsidRPr="007F4FCA">
        <w:rPr>
          <w:rFonts w:ascii="Arial" w:eastAsiaTheme="minorEastAsia" w:hAnsi="Arial" w:cs="Arial"/>
        </w:rPr>
        <w:t xml:space="preserve"> based on the following:</w:t>
      </w:r>
    </w:p>
    <w:p w:rsidR="00212DB7" w:rsidRPr="007F4FCA" w:rsidRDefault="00212DB7" w:rsidP="00E47AF1">
      <w:pPr>
        <w:pStyle w:val="ListParagraph"/>
        <w:numPr>
          <w:ilvl w:val="0"/>
          <w:numId w:val="25"/>
        </w:numPr>
        <w:spacing w:after="0" w:line="240" w:lineRule="auto"/>
        <w:ind w:left="426"/>
        <w:rPr>
          <w:rFonts w:ascii="Arial" w:eastAsiaTheme="minorEastAsia" w:hAnsi="Arial" w:cs="Arial"/>
          <w:b/>
        </w:rPr>
      </w:pPr>
      <w:r w:rsidRPr="007F4FCA">
        <w:rPr>
          <w:rFonts w:ascii="Arial" w:eastAsiaTheme="minorEastAsia" w:hAnsi="Arial" w:cs="Arial"/>
        </w:rPr>
        <w:t>O</w:t>
      </w:r>
      <w:r w:rsidR="007E7E26" w:rsidRPr="007F4FCA">
        <w:rPr>
          <w:rFonts w:ascii="Arial" w:eastAsiaTheme="minorEastAsia" w:hAnsi="Arial" w:cs="Arial"/>
        </w:rPr>
        <w:t>ur</w:t>
      </w:r>
      <w:r w:rsidRPr="007F4FCA">
        <w:rPr>
          <w:rFonts w:ascii="Arial" w:eastAsiaTheme="minorEastAsia" w:hAnsi="Arial" w:cs="Arial"/>
        </w:rPr>
        <w:t xml:space="preserve"> school’s admission policy</w:t>
      </w:r>
    </w:p>
    <w:p w:rsidR="00CD2B6C" w:rsidRPr="007F4FCA" w:rsidRDefault="00212DB7" w:rsidP="00E47AF1">
      <w:pPr>
        <w:pStyle w:val="ListParagraph"/>
        <w:numPr>
          <w:ilvl w:val="0"/>
          <w:numId w:val="25"/>
        </w:numPr>
        <w:spacing w:after="0" w:line="240" w:lineRule="auto"/>
        <w:ind w:left="426"/>
        <w:rPr>
          <w:rFonts w:ascii="Arial" w:eastAsiaTheme="minorEastAsia" w:hAnsi="Arial" w:cs="Arial"/>
          <w:b/>
        </w:rPr>
      </w:pPr>
      <w:r w:rsidRPr="007F4FCA">
        <w:rPr>
          <w:rFonts w:ascii="Arial" w:eastAsiaTheme="minorEastAsia" w:hAnsi="Arial" w:cs="Arial"/>
        </w:rPr>
        <w:t>T</w:t>
      </w:r>
      <w:r w:rsidR="00CD2B6C" w:rsidRPr="007F4FCA">
        <w:rPr>
          <w:rFonts w:ascii="Arial" w:eastAsiaTheme="minorEastAsia" w:hAnsi="Arial" w:cs="Arial"/>
        </w:rPr>
        <w:t>he school’s annual admission notice</w:t>
      </w:r>
      <w:r w:rsidRPr="007F4FCA">
        <w:rPr>
          <w:rFonts w:ascii="Arial" w:eastAsiaTheme="minorEastAsia" w:hAnsi="Arial" w:cs="Arial"/>
        </w:rPr>
        <w:t xml:space="preserve"> (where applicable)</w:t>
      </w:r>
    </w:p>
    <w:p w:rsidR="00D932F9" w:rsidRPr="007F4FCA" w:rsidRDefault="00CD2B6C" w:rsidP="00E47AF1">
      <w:pPr>
        <w:pStyle w:val="ListParagraph"/>
        <w:numPr>
          <w:ilvl w:val="0"/>
          <w:numId w:val="25"/>
        </w:numPr>
        <w:spacing w:after="0" w:line="240" w:lineRule="auto"/>
        <w:ind w:left="426"/>
        <w:rPr>
          <w:rFonts w:ascii="Arial" w:eastAsiaTheme="minorEastAsia" w:hAnsi="Arial" w:cs="Arial"/>
          <w:b/>
        </w:rPr>
      </w:pPr>
      <w:r w:rsidRPr="007F4FCA">
        <w:rPr>
          <w:rFonts w:ascii="Arial" w:eastAsiaTheme="minorEastAsia" w:hAnsi="Arial" w:cs="Arial"/>
        </w:rPr>
        <w:t>The</w:t>
      </w:r>
      <w:r w:rsidR="00406BE7" w:rsidRPr="007F4FCA">
        <w:rPr>
          <w:rFonts w:ascii="Arial" w:eastAsiaTheme="minorEastAsia" w:hAnsi="Arial" w:cs="Arial"/>
        </w:rPr>
        <w:t xml:space="preserve"> information</w:t>
      </w:r>
      <w:r w:rsidR="00ED1621" w:rsidRPr="007F4FCA">
        <w:rPr>
          <w:rFonts w:ascii="Arial" w:eastAsiaTheme="minorEastAsia" w:hAnsi="Arial" w:cs="Arial"/>
        </w:rPr>
        <w:t xml:space="preserve"> </w:t>
      </w:r>
      <w:r w:rsidRPr="007F4FCA">
        <w:rPr>
          <w:rFonts w:ascii="Arial" w:eastAsiaTheme="minorEastAsia" w:hAnsi="Arial" w:cs="Arial"/>
        </w:rPr>
        <w:t xml:space="preserve">provided by the applicant in the </w:t>
      </w:r>
      <w:r w:rsidR="007E7E26" w:rsidRPr="007F4FCA">
        <w:rPr>
          <w:rFonts w:ascii="Arial" w:eastAsiaTheme="minorEastAsia" w:hAnsi="Arial" w:cs="Arial"/>
        </w:rPr>
        <w:t xml:space="preserve">school’s official </w:t>
      </w:r>
      <w:r w:rsidRPr="007F4FCA">
        <w:rPr>
          <w:rFonts w:ascii="Arial" w:eastAsiaTheme="minorEastAsia" w:hAnsi="Arial" w:cs="Arial"/>
        </w:rPr>
        <w:t xml:space="preserve">application form received during the period specified in </w:t>
      </w:r>
      <w:r w:rsidR="007E7E26" w:rsidRPr="007F4FCA">
        <w:rPr>
          <w:rFonts w:ascii="Arial" w:eastAsiaTheme="minorEastAsia" w:hAnsi="Arial" w:cs="Arial"/>
        </w:rPr>
        <w:t>our</w:t>
      </w:r>
      <w:r w:rsidRPr="007F4FCA">
        <w:rPr>
          <w:rFonts w:ascii="Arial" w:eastAsiaTheme="minorEastAsia" w:hAnsi="Arial" w:cs="Arial"/>
        </w:rPr>
        <w:t xml:space="preserve"> annual admission notice for receiving appl</w:t>
      </w:r>
      <w:r w:rsidR="00212DB7" w:rsidRPr="007F4FCA">
        <w:rPr>
          <w:rFonts w:ascii="Arial" w:eastAsiaTheme="minorEastAsia" w:hAnsi="Arial" w:cs="Arial"/>
        </w:rPr>
        <w:t>ications</w:t>
      </w:r>
    </w:p>
    <w:p w:rsidR="00D3482E" w:rsidRPr="007F4FCA" w:rsidRDefault="00D3482E" w:rsidP="00E47AF1">
      <w:pPr>
        <w:pStyle w:val="ListParagraph"/>
        <w:spacing w:after="0" w:line="240" w:lineRule="auto"/>
        <w:ind w:left="426"/>
        <w:rPr>
          <w:rFonts w:ascii="Arial" w:eastAsiaTheme="minorEastAsia" w:hAnsi="Arial" w:cs="Arial"/>
        </w:rPr>
      </w:pPr>
    </w:p>
    <w:p w:rsidR="00A944A9" w:rsidRPr="007F4FCA" w:rsidRDefault="00D3482E" w:rsidP="00E47AF1">
      <w:pPr>
        <w:pStyle w:val="ListParagraph"/>
        <w:spacing w:after="0" w:line="240" w:lineRule="auto"/>
        <w:ind w:left="426"/>
        <w:rPr>
          <w:rFonts w:ascii="Arial" w:eastAsiaTheme="minorEastAsia" w:hAnsi="Arial" w:cs="Arial"/>
        </w:rPr>
      </w:pPr>
      <w:r w:rsidRPr="007F4FCA">
        <w:rPr>
          <w:rFonts w:ascii="Arial" w:eastAsiaTheme="minorEastAsia" w:hAnsi="Arial" w:cs="Arial"/>
        </w:rPr>
        <w:t>(</w:t>
      </w:r>
      <w:r w:rsidR="007E7E26" w:rsidRPr="007F4FCA">
        <w:rPr>
          <w:rFonts w:ascii="Arial" w:eastAsiaTheme="minorEastAsia" w:hAnsi="Arial" w:cs="Arial"/>
        </w:rPr>
        <w:t xml:space="preserve">Please see </w:t>
      </w:r>
      <w:hyperlink w:anchor="_Procedures_for_admission" w:history="1">
        <w:r w:rsidR="007E7E26" w:rsidRPr="007F4FCA">
          <w:rPr>
            <w:rStyle w:val="Hyperlink"/>
            <w:rFonts w:ascii="Arial" w:eastAsiaTheme="minorEastAsia" w:hAnsi="Arial" w:cs="Arial"/>
            <w:color w:val="auto"/>
          </w:rPr>
          <w:t>sectio</w:t>
        </w:r>
        <w:r w:rsidR="00F10754" w:rsidRPr="007F4FCA">
          <w:rPr>
            <w:rStyle w:val="Hyperlink"/>
            <w:rFonts w:ascii="Arial" w:eastAsiaTheme="minorEastAsia" w:hAnsi="Arial" w:cs="Arial"/>
            <w:color w:val="auto"/>
          </w:rPr>
          <w:t>n 1</w:t>
        </w:r>
      </w:hyperlink>
      <w:r w:rsidR="003E70AB" w:rsidRPr="007F4FCA">
        <w:rPr>
          <w:rStyle w:val="Hyperlink"/>
          <w:rFonts w:ascii="Arial" w:eastAsiaTheme="minorEastAsia" w:hAnsi="Arial" w:cs="Arial"/>
          <w:color w:val="auto"/>
        </w:rPr>
        <w:t>4</w:t>
      </w:r>
      <w:r w:rsidR="007E7E26" w:rsidRPr="007F4FCA">
        <w:rPr>
          <w:rFonts w:ascii="Arial" w:eastAsiaTheme="minorEastAsia" w:hAnsi="Arial" w:cs="Arial"/>
        </w:rPr>
        <w:t xml:space="preserve"> below in</w:t>
      </w:r>
      <w:r w:rsidR="00874D4C" w:rsidRPr="007F4FCA">
        <w:rPr>
          <w:rFonts w:ascii="Arial" w:eastAsiaTheme="minorEastAsia" w:hAnsi="Arial" w:cs="Arial"/>
        </w:rPr>
        <w:t xml:space="preserve"> relation to applications </w:t>
      </w:r>
      <w:r w:rsidR="007E7E26" w:rsidRPr="007F4FCA">
        <w:rPr>
          <w:rFonts w:ascii="Arial" w:eastAsiaTheme="minorEastAsia" w:hAnsi="Arial" w:cs="Arial"/>
        </w:rPr>
        <w:t>received outside of th</w:t>
      </w:r>
      <w:r w:rsidRPr="007F4FCA">
        <w:rPr>
          <w:rFonts w:ascii="Arial" w:eastAsiaTheme="minorEastAsia" w:hAnsi="Arial" w:cs="Arial"/>
        </w:rPr>
        <w:t>e admissions</w:t>
      </w:r>
      <w:r w:rsidR="007E7E26" w:rsidRPr="007F4FCA">
        <w:rPr>
          <w:rFonts w:ascii="Arial" w:eastAsiaTheme="minorEastAsia" w:hAnsi="Arial" w:cs="Arial"/>
        </w:rPr>
        <w:t xml:space="preserve"> period and </w:t>
      </w:r>
      <w:hyperlink w:anchor="_Declaration_in_relation" w:history="1">
        <w:r w:rsidR="007E7E26" w:rsidRPr="007F4FCA">
          <w:rPr>
            <w:rStyle w:val="Hyperlink"/>
            <w:rFonts w:ascii="Arial" w:eastAsiaTheme="minorEastAsia" w:hAnsi="Arial" w:cs="Arial"/>
            <w:color w:val="auto"/>
          </w:rPr>
          <w:t>sectio</w:t>
        </w:r>
        <w:r w:rsidR="00883B35" w:rsidRPr="007F4FCA">
          <w:rPr>
            <w:rStyle w:val="Hyperlink"/>
            <w:rFonts w:ascii="Arial" w:eastAsiaTheme="minorEastAsia" w:hAnsi="Arial" w:cs="Arial"/>
            <w:color w:val="auto"/>
          </w:rPr>
          <w:t>n 1</w:t>
        </w:r>
        <w:r w:rsidR="003E70AB" w:rsidRPr="007F4FCA">
          <w:rPr>
            <w:rStyle w:val="Hyperlink"/>
            <w:rFonts w:ascii="Arial" w:eastAsiaTheme="minorEastAsia" w:hAnsi="Arial" w:cs="Arial"/>
            <w:color w:val="auto"/>
          </w:rPr>
          <w:t>5</w:t>
        </w:r>
        <w:r w:rsidR="00883B35" w:rsidRPr="007F4FCA">
          <w:rPr>
            <w:rStyle w:val="Hyperlink"/>
            <w:rFonts w:ascii="Arial" w:eastAsiaTheme="minorEastAsia" w:hAnsi="Arial" w:cs="Arial"/>
            <w:color w:val="auto"/>
          </w:rPr>
          <w:t xml:space="preserve"> </w:t>
        </w:r>
      </w:hyperlink>
      <w:r w:rsidR="007E7E26" w:rsidRPr="007F4FCA">
        <w:rPr>
          <w:rFonts w:ascii="Arial" w:eastAsiaTheme="minorEastAsia" w:hAnsi="Arial" w:cs="Arial"/>
        </w:rPr>
        <w:t xml:space="preserve"> below in relation to applications for places in years other than the intake </w:t>
      </w:r>
      <w:r w:rsidRPr="007F4FCA">
        <w:rPr>
          <w:rFonts w:ascii="Arial" w:eastAsiaTheme="minorEastAsia" w:hAnsi="Arial" w:cs="Arial"/>
        </w:rPr>
        <w:t>group.)</w:t>
      </w:r>
    </w:p>
    <w:p w:rsidR="007E7E26" w:rsidRPr="007F4FCA" w:rsidRDefault="007E7E26" w:rsidP="00E47AF1">
      <w:pPr>
        <w:pStyle w:val="ListParagraph"/>
        <w:spacing w:after="0" w:line="240" w:lineRule="auto"/>
        <w:ind w:left="426"/>
        <w:rPr>
          <w:rFonts w:ascii="Arial" w:eastAsiaTheme="minorEastAsia" w:hAnsi="Arial" w:cs="Arial"/>
        </w:rPr>
      </w:pPr>
    </w:p>
    <w:p w:rsidR="00406BE7" w:rsidRPr="007F4FCA" w:rsidRDefault="00406BE7" w:rsidP="00E47AF1">
      <w:pPr>
        <w:spacing w:after="0" w:line="240" w:lineRule="auto"/>
        <w:rPr>
          <w:rFonts w:ascii="Arial" w:eastAsiaTheme="minorEastAsia" w:hAnsi="Arial" w:cs="Arial"/>
        </w:rPr>
      </w:pPr>
      <w:r w:rsidRPr="007F4FCA">
        <w:rPr>
          <w:rFonts w:ascii="Arial" w:eastAsiaTheme="minorEastAsia" w:hAnsi="Arial" w:cs="Arial"/>
        </w:rPr>
        <w:t xml:space="preserve">Selection criteria </w:t>
      </w:r>
      <w:r w:rsidR="00ED1621" w:rsidRPr="007F4FCA">
        <w:rPr>
          <w:rFonts w:ascii="Arial" w:eastAsiaTheme="minorEastAsia" w:hAnsi="Arial" w:cs="Arial"/>
        </w:rPr>
        <w:t xml:space="preserve">that are </w:t>
      </w:r>
      <w:r w:rsidRPr="007F4FCA">
        <w:rPr>
          <w:rFonts w:ascii="Arial" w:eastAsiaTheme="minorEastAsia" w:hAnsi="Arial" w:cs="Arial"/>
        </w:rPr>
        <w:t>not included in our school admission policy will not be used to make a decision on an application for a place in our school.</w:t>
      </w:r>
    </w:p>
    <w:p w:rsidR="005E4A3E" w:rsidRPr="007F4FCA" w:rsidRDefault="005E4A3E" w:rsidP="00E47AF1">
      <w:pPr>
        <w:spacing w:after="0" w:line="240" w:lineRule="auto"/>
        <w:rPr>
          <w:rFonts w:ascii="Arial" w:eastAsiaTheme="minorEastAsia" w:hAnsi="Arial" w:cs="Arial"/>
          <w:b/>
        </w:rPr>
      </w:pPr>
    </w:p>
    <w:p w:rsidR="00810FB8" w:rsidRPr="007F4FCA" w:rsidRDefault="00810FB8" w:rsidP="00E47AF1">
      <w:pPr>
        <w:spacing w:after="0" w:line="240" w:lineRule="auto"/>
        <w:rPr>
          <w:rFonts w:ascii="Arial" w:eastAsiaTheme="minorEastAsia" w:hAnsi="Arial" w:cs="Arial"/>
          <w:b/>
        </w:rPr>
      </w:pPr>
    </w:p>
    <w:p w:rsidR="00406BE7" w:rsidRPr="007F4FCA" w:rsidRDefault="00406BE7" w:rsidP="00F10754">
      <w:pPr>
        <w:pStyle w:val="Heading2"/>
        <w:numPr>
          <w:ilvl w:val="0"/>
          <w:numId w:val="29"/>
        </w:numPr>
        <w:rPr>
          <w:rFonts w:ascii="Arial" w:eastAsiaTheme="minorEastAsia" w:hAnsi="Arial" w:cs="Arial"/>
          <w:b/>
          <w:color w:val="auto"/>
          <w:sz w:val="22"/>
          <w:szCs w:val="22"/>
        </w:rPr>
      </w:pPr>
      <w:r w:rsidRPr="007F4FCA">
        <w:rPr>
          <w:rFonts w:ascii="Arial" w:eastAsiaTheme="minorEastAsia" w:hAnsi="Arial" w:cs="Arial"/>
          <w:b/>
          <w:color w:val="auto"/>
          <w:sz w:val="22"/>
          <w:szCs w:val="22"/>
        </w:rPr>
        <w:t>Notifying applicants of decisions</w:t>
      </w:r>
    </w:p>
    <w:p w:rsidR="00406BE7" w:rsidRPr="007F4FCA" w:rsidRDefault="00406BE7" w:rsidP="00406BE7">
      <w:pPr>
        <w:autoSpaceDE w:val="0"/>
        <w:autoSpaceDN w:val="0"/>
        <w:adjustRightInd w:val="0"/>
        <w:spacing w:after="0" w:line="240" w:lineRule="auto"/>
        <w:contextualSpacing/>
        <w:jc w:val="both"/>
        <w:rPr>
          <w:rFonts w:ascii="Arial" w:eastAsiaTheme="minorEastAsia" w:hAnsi="Arial" w:cs="Arial"/>
        </w:rPr>
      </w:pPr>
    </w:p>
    <w:p w:rsidR="00406BE7" w:rsidRPr="007F4FCA" w:rsidRDefault="00406BE7" w:rsidP="00E47AF1">
      <w:pPr>
        <w:autoSpaceDE w:val="0"/>
        <w:autoSpaceDN w:val="0"/>
        <w:adjustRightInd w:val="0"/>
        <w:spacing w:after="0" w:line="240" w:lineRule="auto"/>
        <w:rPr>
          <w:rFonts w:ascii="Arial" w:eastAsiaTheme="minorEastAsia" w:hAnsi="Arial" w:cs="Arial"/>
        </w:rPr>
      </w:pPr>
      <w:r w:rsidRPr="007F4FCA">
        <w:rPr>
          <w:rFonts w:ascii="Arial" w:eastAsiaTheme="minorEastAsia" w:hAnsi="Arial" w:cs="Arial"/>
        </w:rPr>
        <w:t xml:space="preserve">Applicants will be informed </w:t>
      </w:r>
      <w:r w:rsidR="00ED1621" w:rsidRPr="007F4FCA">
        <w:rPr>
          <w:rFonts w:ascii="Arial" w:eastAsiaTheme="minorEastAsia" w:hAnsi="Arial" w:cs="Arial"/>
        </w:rPr>
        <w:t xml:space="preserve">in writing </w:t>
      </w:r>
      <w:r w:rsidRPr="007F4FCA">
        <w:rPr>
          <w:rFonts w:ascii="Arial" w:eastAsiaTheme="minorEastAsia" w:hAnsi="Arial" w:cs="Arial"/>
        </w:rPr>
        <w:t xml:space="preserve">as to the decision of the school, </w:t>
      </w:r>
      <w:r w:rsidR="00ED1621" w:rsidRPr="007F4FCA">
        <w:rPr>
          <w:rFonts w:ascii="Arial" w:eastAsiaTheme="minorEastAsia" w:hAnsi="Arial" w:cs="Arial"/>
        </w:rPr>
        <w:t>within the timeline</w:t>
      </w:r>
      <w:r w:rsidRPr="007F4FCA">
        <w:rPr>
          <w:rFonts w:ascii="Arial" w:eastAsiaTheme="minorEastAsia" w:hAnsi="Arial" w:cs="Arial"/>
        </w:rPr>
        <w:t xml:space="preserve"> outlined in the annual admissions notice. </w:t>
      </w:r>
    </w:p>
    <w:p w:rsidR="00406BE7" w:rsidRPr="007F4FCA" w:rsidRDefault="00406BE7" w:rsidP="00E47AF1">
      <w:pPr>
        <w:autoSpaceDE w:val="0"/>
        <w:autoSpaceDN w:val="0"/>
        <w:adjustRightInd w:val="0"/>
        <w:spacing w:after="0" w:line="240" w:lineRule="auto"/>
        <w:rPr>
          <w:rFonts w:ascii="Arial" w:eastAsiaTheme="minorEastAsia" w:hAnsi="Arial" w:cs="Arial"/>
        </w:rPr>
      </w:pPr>
    </w:p>
    <w:p w:rsidR="00406BE7" w:rsidRPr="007F4FCA" w:rsidRDefault="00406BE7" w:rsidP="00E47AF1">
      <w:pPr>
        <w:autoSpaceDE w:val="0"/>
        <w:autoSpaceDN w:val="0"/>
        <w:adjustRightInd w:val="0"/>
        <w:spacing w:after="0" w:line="240" w:lineRule="auto"/>
        <w:rPr>
          <w:rFonts w:ascii="Arial" w:eastAsiaTheme="minorEastAsia" w:hAnsi="Arial" w:cs="Arial"/>
        </w:rPr>
      </w:pPr>
      <w:r w:rsidRPr="007F4FCA">
        <w:rPr>
          <w:rFonts w:ascii="Arial" w:eastAsiaTheme="minorEastAsia" w:hAnsi="Arial" w:cs="Arial"/>
        </w:rPr>
        <w:t>If a student is not offered a place in our school, the reasons why they were not offered a place will be communicated in writing</w:t>
      </w:r>
      <w:r w:rsidR="00ED1621" w:rsidRPr="007F4FCA">
        <w:rPr>
          <w:rFonts w:ascii="Arial" w:eastAsiaTheme="minorEastAsia" w:hAnsi="Arial" w:cs="Arial"/>
        </w:rPr>
        <w:t xml:space="preserve"> to the applicant</w:t>
      </w:r>
      <w:r w:rsidRPr="007F4FCA">
        <w:rPr>
          <w:rFonts w:ascii="Arial" w:eastAsiaTheme="minorEastAsia" w:hAnsi="Arial" w:cs="Arial"/>
        </w:rPr>
        <w:t>,</w:t>
      </w:r>
      <w:r w:rsidR="00ED1621" w:rsidRPr="007F4FCA">
        <w:rPr>
          <w:rFonts w:ascii="Arial" w:eastAsiaTheme="minorEastAsia" w:hAnsi="Arial" w:cs="Arial"/>
        </w:rPr>
        <w:t xml:space="preserve"> including</w:t>
      </w:r>
      <w:r w:rsidR="00481B24" w:rsidRPr="007F4FCA">
        <w:rPr>
          <w:rFonts w:ascii="Arial" w:eastAsiaTheme="minorEastAsia" w:hAnsi="Arial" w:cs="Arial"/>
        </w:rPr>
        <w:t xml:space="preserve">, where applicable, </w:t>
      </w:r>
      <w:r w:rsidR="00ED1621" w:rsidRPr="007F4FCA">
        <w:rPr>
          <w:rFonts w:ascii="Arial" w:eastAsiaTheme="minorEastAsia" w:hAnsi="Arial" w:cs="Arial"/>
        </w:rPr>
        <w:t xml:space="preserve">details of </w:t>
      </w:r>
      <w:r w:rsidRPr="007F4FCA">
        <w:rPr>
          <w:rFonts w:ascii="Arial" w:eastAsiaTheme="minorEastAsia" w:hAnsi="Arial" w:cs="Arial"/>
        </w:rPr>
        <w:t>the student</w:t>
      </w:r>
      <w:r w:rsidR="00ED1621" w:rsidRPr="007F4FCA">
        <w:rPr>
          <w:rFonts w:ascii="Arial" w:eastAsiaTheme="minorEastAsia" w:hAnsi="Arial" w:cs="Arial"/>
        </w:rPr>
        <w:t>’</w:t>
      </w:r>
      <w:r w:rsidRPr="007F4FCA">
        <w:rPr>
          <w:rFonts w:ascii="Arial" w:eastAsiaTheme="minorEastAsia" w:hAnsi="Arial" w:cs="Arial"/>
        </w:rPr>
        <w:t xml:space="preserve">s ranking against the selection criteria and </w:t>
      </w:r>
      <w:r w:rsidR="00ED1621" w:rsidRPr="007F4FCA">
        <w:rPr>
          <w:rFonts w:ascii="Arial" w:eastAsiaTheme="minorEastAsia" w:hAnsi="Arial" w:cs="Arial"/>
        </w:rPr>
        <w:t>details of the student’s place</w:t>
      </w:r>
      <w:r w:rsidRPr="007F4FCA">
        <w:rPr>
          <w:rFonts w:ascii="Arial" w:eastAsiaTheme="minorEastAsia" w:hAnsi="Arial" w:cs="Arial"/>
        </w:rPr>
        <w:t xml:space="preserve"> on the waiting list for the school y</w:t>
      </w:r>
      <w:r w:rsidR="00322FEE" w:rsidRPr="007F4FCA">
        <w:rPr>
          <w:rFonts w:ascii="Arial" w:eastAsiaTheme="minorEastAsia" w:hAnsi="Arial" w:cs="Arial"/>
        </w:rPr>
        <w:t xml:space="preserve">ear concerned. </w:t>
      </w:r>
      <w:r w:rsidRPr="007F4FCA">
        <w:rPr>
          <w:rFonts w:ascii="Arial" w:eastAsiaTheme="minorEastAsia" w:hAnsi="Arial" w:cs="Arial"/>
        </w:rPr>
        <w:t xml:space="preserve"> </w:t>
      </w:r>
    </w:p>
    <w:p w:rsidR="00406BE7" w:rsidRPr="007F4FCA" w:rsidRDefault="00406BE7" w:rsidP="00E47AF1">
      <w:pPr>
        <w:autoSpaceDE w:val="0"/>
        <w:autoSpaceDN w:val="0"/>
        <w:adjustRightInd w:val="0"/>
        <w:spacing w:after="0" w:line="240" w:lineRule="auto"/>
        <w:contextualSpacing/>
        <w:rPr>
          <w:rFonts w:ascii="Arial" w:eastAsiaTheme="minorEastAsia" w:hAnsi="Arial" w:cs="Arial"/>
        </w:rPr>
      </w:pPr>
    </w:p>
    <w:p w:rsidR="00406BE7" w:rsidRPr="007F4FCA" w:rsidRDefault="00ED1621" w:rsidP="00E47AF1">
      <w:pPr>
        <w:autoSpaceDE w:val="0"/>
        <w:autoSpaceDN w:val="0"/>
        <w:adjustRightInd w:val="0"/>
        <w:spacing w:after="0" w:line="240" w:lineRule="auto"/>
        <w:contextualSpacing/>
        <w:rPr>
          <w:rFonts w:ascii="Arial" w:eastAsiaTheme="minorEastAsia" w:hAnsi="Arial" w:cs="Arial"/>
        </w:rPr>
      </w:pPr>
      <w:r w:rsidRPr="007F4FCA">
        <w:rPr>
          <w:rFonts w:ascii="Arial" w:eastAsiaTheme="minorEastAsia" w:hAnsi="Arial" w:cs="Arial"/>
        </w:rPr>
        <w:t xml:space="preserve">Applicants </w:t>
      </w:r>
      <w:r w:rsidR="00406BE7" w:rsidRPr="007F4FCA">
        <w:rPr>
          <w:rFonts w:ascii="Arial" w:eastAsiaTheme="minorEastAsia" w:hAnsi="Arial" w:cs="Arial"/>
        </w:rPr>
        <w:t>will be informe</w:t>
      </w:r>
      <w:r w:rsidRPr="007F4FCA">
        <w:rPr>
          <w:rFonts w:ascii="Arial" w:eastAsiaTheme="minorEastAsia" w:hAnsi="Arial" w:cs="Arial"/>
        </w:rPr>
        <w:t xml:space="preserve">d of the right to seek a review/right of </w:t>
      </w:r>
      <w:r w:rsidR="00406BE7" w:rsidRPr="007F4FCA">
        <w:rPr>
          <w:rFonts w:ascii="Arial" w:eastAsiaTheme="minorEastAsia" w:hAnsi="Arial" w:cs="Arial"/>
        </w:rPr>
        <w:t xml:space="preserve">appeal of the school’s decision (see </w:t>
      </w:r>
      <w:hyperlink w:anchor="_Reviews/appeals" w:history="1">
        <w:r w:rsidR="00883B35" w:rsidRPr="007F4FCA">
          <w:rPr>
            <w:rStyle w:val="Hyperlink"/>
            <w:rFonts w:ascii="Arial" w:eastAsiaTheme="minorEastAsia" w:hAnsi="Arial" w:cs="Arial"/>
            <w:color w:val="auto"/>
          </w:rPr>
          <w:t>section 18</w:t>
        </w:r>
      </w:hyperlink>
      <w:r w:rsidR="00883B35" w:rsidRPr="007F4FCA">
        <w:rPr>
          <w:rFonts w:ascii="Arial" w:eastAsiaTheme="minorEastAsia" w:hAnsi="Arial" w:cs="Arial"/>
        </w:rPr>
        <w:t xml:space="preserve"> </w:t>
      </w:r>
      <w:r w:rsidR="00406BE7" w:rsidRPr="007F4FCA">
        <w:rPr>
          <w:rFonts w:ascii="Arial" w:eastAsiaTheme="minorEastAsia" w:hAnsi="Arial" w:cs="Arial"/>
        </w:rPr>
        <w:t>below for further details)</w:t>
      </w:r>
      <w:r w:rsidR="003B6FA7" w:rsidRPr="007F4FCA">
        <w:rPr>
          <w:rFonts w:ascii="Arial" w:eastAsiaTheme="minorEastAsia" w:hAnsi="Arial" w:cs="Arial"/>
        </w:rPr>
        <w:t>.</w:t>
      </w:r>
    </w:p>
    <w:p w:rsidR="003B6FA7" w:rsidRPr="007F4FCA" w:rsidRDefault="003B6FA7" w:rsidP="00406BE7">
      <w:pPr>
        <w:autoSpaceDE w:val="0"/>
        <w:autoSpaceDN w:val="0"/>
        <w:adjustRightInd w:val="0"/>
        <w:spacing w:after="0" w:line="240" w:lineRule="auto"/>
        <w:contextualSpacing/>
        <w:jc w:val="both"/>
        <w:rPr>
          <w:rFonts w:ascii="Arial" w:eastAsiaTheme="minorEastAsia" w:hAnsi="Arial" w:cs="Arial"/>
        </w:rPr>
      </w:pPr>
    </w:p>
    <w:p w:rsidR="00406BE7" w:rsidRPr="007F4FCA" w:rsidRDefault="00406BE7" w:rsidP="00406BE7">
      <w:pPr>
        <w:spacing w:after="0" w:line="240" w:lineRule="auto"/>
        <w:rPr>
          <w:rFonts w:ascii="Arial" w:eastAsiaTheme="minorEastAsia" w:hAnsi="Arial" w:cs="Arial"/>
        </w:rPr>
      </w:pPr>
    </w:p>
    <w:p w:rsidR="00406BE7" w:rsidRPr="007F4FCA" w:rsidRDefault="00406BE7" w:rsidP="00103809">
      <w:pPr>
        <w:pStyle w:val="Heading2"/>
        <w:numPr>
          <w:ilvl w:val="0"/>
          <w:numId w:val="29"/>
        </w:numPr>
        <w:rPr>
          <w:rFonts w:ascii="Arial" w:eastAsiaTheme="minorEastAsia" w:hAnsi="Arial" w:cs="Arial"/>
          <w:b/>
          <w:color w:val="auto"/>
          <w:sz w:val="22"/>
          <w:szCs w:val="22"/>
        </w:rPr>
      </w:pPr>
      <w:bookmarkStart w:id="2" w:name="_Acceptance_of_an"/>
      <w:bookmarkEnd w:id="2"/>
      <w:r w:rsidRPr="007F4FCA">
        <w:rPr>
          <w:rFonts w:ascii="Arial" w:eastAsiaTheme="minorEastAsia" w:hAnsi="Arial" w:cs="Arial"/>
          <w:b/>
          <w:color w:val="auto"/>
          <w:sz w:val="22"/>
          <w:szCs w:val="22"/>
        </w:rPr>
        <w:t xml:space="preserve"> </w:t>
      </w:r>
      <w:bookmarkStart w:id="3" w:name="_Ref31796919"/>
      <w:r w:rsidRPr="007F4FCA">
        <w:rPr>
          <w:rFonts w:ascii="Arial" w:eastAsiaTheme="minorEastAsia" w:hAnsi="Arial" w:cs="Arial"/>
          <w:b/>
          <w:color w:val="auto"/>
          <w:sz w:val="22"/>
          <w:szCs w:val="22"/>
        </w:rPr>
        <w:t>Acceptance of an offer of a place by an applicant</w:t>
      </w:r>
      <w:bookmarkEnd w:id="3"/>
    </w:p>
    <w:p w:rsidR="00406BE7" w:rsidRPr="007F4FCA" w:rsidRDefault="00406BE7" w:rsidP="00406BE7">
      <w:pPr>
        <w:pStyle w:val="ListParagraph"/>
        <w:spacing w:after="0" w:line="240" w:lineRule="auto"/>
        <w:rPr>
          <w:rFonts w:ascii="Arial" w:eastAsiaTheme="minorEastAsia" w:hAnsi="Arial" w:cs="Arial"/>
          <w:b/>
        </w:rPr>
      </w:pPr>
    </w:p>
    <w:p w:rsidR="00406BE7" w:rsidRPr="007F4FCA" w:rsidRDefault="00406BE7" w:rsidP="00406BE7">
      <w:pPr>
        <w:autoSpaceDE w:val="0"/>
        <w:autoSpaceDN w:val="0"/>
        <w:adjustRightInd w:val="0"/>
        <w:spacing w:after="0" w:line="240" w:lineRule="auto"/>
        <w:rPr>
          <w:rFonts w:ascii="Arial" w:eastAsiaTheme="minorEastAsia" w:hAnsi="Arial" w:cs="Arial"/>
        </w:rPr>
      </w:pPr>
      <w:r w:rsidRPr="007F4FCA">
        <w:rPr>
          <w:rFonts w:ascii="Arial" w:eastAsiaTheme="minorEastAsia" w:hAnsi="Arial" w:cs="Arial"/>
        </w:rPr>
        <w:t xml:space="preserve">In accepting an offer of admission from </w:t>
      </w:r>
      <w:proofErr w:type="spellStart"/>
      <w:r w:rsidR="00BB0FA1" w:rsidRPr="007F4FCA">
        <w:rPr>
          <w:rFonts w:ascii="Arial" w:eastAsiaTheme="minorEastAsia" w:hAnsi="Arial" w:cs="Arial"/>
        </w:rPr>
        <w:t>Ballymoney</w:t>
      </w:r>
      <w:proofErr w:type="spellEnd"/>
      <w:r w:rsidR="00BB0FA1" w:rsidRPr="007F4FCA">
        <w:rPr>
          <w:rFonts w:ascii="Arial" w:eastAsiaTheme="minorEastAsia" w:hAnsi="Arial" w:cs="Arial"/>
        </w:rPr>
        <w:t xml:space="preserve"> National School,</w:t>
      </w:r>
      <w:r w:rsidRPr="007F4FCA">
        <w:rPr>
          <w:rFonts w:ascii="Arial" w:eastAsiaTheme="minorEastAsia" w:hAnsi="Arial" w:cs="Arial"/>
        </w:rPr>
        <w:t xml:space="preserve"> you </w:t>
      </w:r>
      <w:r w:rsidR="00ED1621" w:rsidRPr="007F4FCA">
        <w:rPr>
          <w:rFonts w:ascii="Arial" w:eastAsiaTheme="minorEastAsia" w:hAnsi="Arial" w:cs="Arial"/>
        </w:rPr>
        <w:t xml:space="preserve">must </w:t>
      </w:r>
      <w:r w:rsidRPr="007F4FCA">
        <w:rPr>
          <w:rFonts w:ascii="Arial" w:eastAsiaTheme="minorEastAsia" w:hAnsi="Arial" w:cs="Arial"/>
        </w:rPr>
        <w:t>indicate—</w:t>
      </w:r>
    </w:p>
    <w:p w:rsidR="00406BE7" w:rsidRPr="007F4FCA" w:rsidRDefault="00406BE7" w:rsidP="00406BE7">
      <w:pPr>
        <w:autoSpaceDE w:val="0"/>
        <w:autoSpaceDN w:val="0"/>
        <w:adjustRightInd w:val="0"/>
        <w:spacing w:after="0" w:line="240" w:lineRule="auto"/>
        <w:rPr>
          <w:rFonts w:ascii="Arial" w:eastAsiaTheme="minorEastAsia" w:hAnsi="Arial" w:cs="Arial"/>
        </w:rPr>
      </w:pPr>
    </w:p>
    <w:p w:rsidR="00406BE7" w:rsidRPr="007F4FCA" w:rsidRDefault="00406BE7" w:rsidP="00406BE7">
      <w:pPr>
        <w:autoSpaceDE w:val="0"/>
        <w:autoSpaceDN w:val="0"/>
        <w:adjustRightInd w:val="0"/>
        <w:spacing w:after="0" w:line="240" w:lineRule="auto"/>
        <w:rPr>
          <w:rFonts w:ascii="Arial" w:eastAsiaTheme="minorEastAsia" w:hAnsi="Arial" w:cs="Arial"/>
        </w:rPr>
      </w:pPr>
      <w:r w:rsidRPr="007F4FCA">
        <w:rPr>
          <w:rFonts w:ascii="Arial" w:eastAsiaTheme="minorEastAsia" w:hAnsi="Arial" w:cs="Arial"/>
        </w:rPr>
        <w:t>(</w:t>
      </w:r>
      <w:proofErr w:type="spellStart"/>
      <w:r w:rsidRPr="007F4FCA">
        <w:rPr>
          <w:rFonts w:ascii="Arial" w:eastAsiaTheme="minorEastAsia" w:hAnsi="Arial" w:cs="Arial"/>
        </w:rPr>
        <w:t>i</w:t>
      </w:r>
      <w:proofErr w:type="spellEnd"/>
      <w:r w:rsidRPr="007F4FCA">
        <w:rPr>
          <w:rFonts w:ascii="Arial" w:eastAsiaTheme="minorEastAsia" w:hAnsi="Arial" w:cs="Arial"/>
        </w:rPr>
        <w:t xml:space="preserve">) </w:t>
      </w:r>
      <w:proofErr w:type="gramStart"/>
      <w:r w:rsidRPr="007F4FCA">
        <w:rPr>
          <w:rFonts w:ascii="Arial" w:eastAsiaTheme="minorEastAsia" w:hAnsi="Arial" w:cs="Arial"/>
        </w:rPr>
        <w:t>whether</w:t>
      </w:r>
      <w:proofErr w:type="gramEnd"/>
      <w:r w:rsidRPr="007F4FCA">
        <w:rPr>
          <w:rFonts w:ascii="Arial" w:eastAsiaTheme="minorEastAsia" w:hAnsi="Arial" w:cs="Arial"/>
        </w:rPr>
        <w:t xml:space="preserve"> or not you have accepted an offer of admission for another school or schools. If you have accepted such an offer, you must </w:t>
      </w:r>
      <w:r w:rsidR="00A22884" w:rsidRPr="007F4FCA">
        <w:rPr>
          <w:rFonts w:ascii="Arial" w:eastAsiaTheme="minorEastAsia" w:hAnsi="Arial" w:cs="Arial"/>
        </w:rPr>
        <w:t xml:space="preserve">also </w:t>
      </w:r>
      <w:r w:rsidRPr="007F4FCA">
        <w:rPr>
          <w:rFonts w:ascii="Arial" w:eastAsiaTheme="minorEastAsia" w:hAnsi="Arial" w:cs="Arial"/>
        </w:rPr>
        <w:t>provide details of</w:t>
      </w:r>
      <w:r w:rsidR="00A22884" w:rsidRPr="007F4FCA">
        <w:rPr>
          <w:rFonts w:ascii="Arial" w:eastAsiaTheme="minorEastAsia" w:hAnsi="Arial" w:cs="Arial"/>
        </w:rPr>
        <w:t xml:space="preserve"> the offer or offers concerned and</w:t>
      </w:r>
    </w:p>
    <w:p w:rsidR="00764262" w:rsidRPr="007F4FCA" w:rsidRDefault="00764262" w:rsidP="00406BE7">
      <w:pPr>
        <w:autoSpaceDE w:val="0"/>
        <w:autoSpaceDN w:val="0"/>
        <w:adjustRightInd w:val="0"/>
        <w:spacing w:after="0" w:line="240" w:lineRule="auto"/>
        <w:rPr>
          <w:rFonts w:ascii="Arial" w:eastAsiaTheme="minorEastAsia" w:hAnsi="Arial" w:cs="Arial"/>
        </w:rPr>
      </w:pPr>
    </w:p>
    <w:p w:rsidR="00764262" w:rsidRPr="007F4FCA" w:rsidRDefault="00406BE7" w:rsidP="00406BE7">
      <w:pPr>
        <w:autoSpaceDE w:val="0"/>
        <w:autoSpaceDN w:val="0"/>
        <w:adjustRightInd w:val="0"/>
        <w:spacing w:after="0" w:line="240" w:lineRule="auto"/>
        <w:rPr>
          <w:rFonts w:ascii="Arial" w:eastAsiaTheme="minorEastAsia" w:hAnsi="Arial" w:cs="Arial"/>
        </w:rPr>
      </w:pPr>
      <w:r w:rsidRPr="007F4FCA">
        <w:rPr>
          <w:rFonts w:ascii="Arial" w:eastAsiaTheme="minorEastAsia" w:hAnsi="Arial" w:cs="Arial"/>
        </w:rPr>
        <w:t xml:space="preserve">(ii) </w:t>
      </w:r>
      <w:proofErr w:type="gramStart"/>
      <w:r w:rsidRPr="007F4FCA">
        <w:rPr>
          <w:rFonts w:ascii="Arial" w:eastAsiaTheme="minorEastAsia" w:hAnsi="Arial" w:cs="Arial"/>
        </w:rPr>
        <w:t>whether</w:t>
      </w:r>
      <w:proofErr w:type="gramEnd"/>
      <w:r w:rsidRPr="007F4FCA">
        <w:rPr>
          <w:rFonts w:ascii="Arial" w:eastAsiaTheme="minorEastAsia" w:hAnsi="Arial" w:cs="Arial"/>
        </w:rPr>
        <w:t xml:space="preserve"> or not you have applied for and awaiting confirmation of an offer of admission from another school or schools, and if so, you must provide details of the other school or schools concerned.</w:t>
      </w:r>
    </w:p>
    <w:p w:rsidR="00E47AF1" w:rsidRPr="007F4FCA" w:rsidRDefault="00E47AF1" w:rsidP="00406BE7">
      <w:pPr>
        <w:autoSpaceDE w:val="0"/>
        <w:autoSpaceDN w:val="0"/>
        <w:adjustRightInd w:val="0"/>
        <w:spacing w:after="0" w:line="240" w:lineRule="auto"/>
        <w:rPr>
          <w:rFonts w:ascii="Arial" w:eastAsiaTheme="minorEastAsia" w:hAnsi="Arial" w:cs="Arial"/>
        </w:rPr>
      </w:pPr>
    </w:p>
    <w:p w:rsidR="007F4FCA" w:rsidRPr="007F4FCA" w:rsidRDefault="007F4FCA" w:rsidP="00406BE7">
      <w:pPr>
        <w:autoSpaceDE w:val="0"/>
        <w:autoSpaceDN w:val="0"/>
        <w:adjustRightInd w:val="0"/>
        <w:spacing w:after="0" w:line="240" w:lineRule="auto"/>
        <w:rPr>
          <w:rFonts w:ascii="Arial" w:eastAsiaTheme="minorEastAsia" w:hAnsi="Arial" w:cs="Arial"/>
        </w:rPr>
      </w:pPr>
    </w:p>
    <w:p w:rsidR="00ED1621" w:rsidRPr="007F4FCA" w:rsidRDefault="00ED1621" w:rsidP="00103809">
      <w:pPr>
        <w:pStyle w:val="Heading2"/>
        <w:numPr>
          <w:ilvl w:val="0"/>
          <w:numId w:val="29"/>
        </w:numPr>
        <w:rPr>
          <w:rFonts w:ascii="Arial" w:eastAsiaTheme="minorEastAsia" w:hAnsi="Arial" w:cs="Arial"/>
          <w:b/>
          <w:color w:val="auto"/>
          <w:sz w:val="22"/>
          <w:szCs w:val="22"/>
        </w:rPr>
      </w:pPr>
      <w:r w:rsidRPr="007F4FCA">
        <w:rPr>
          <w:rFonts w:ascii="Arial" w:eastAsiaTheme="minorEastAsia" w:hAnsi="Arial" w:cs="Arial"/>
          <w:b/>
          <w:color w:val="auto"/>
          <w:sz w:val="22"/>
          <w:szCs w:val="22"/>
        </w:rPr>
        <w:t>Circumstances in which offers may not be made or may be withdrawn</w:t>
      </w:r>
    </w:p>
    <w:p w:rsidR="00406BE7" w:rsidRPr="007F4FCA" w:rsidRDefault="00406BE7" w:rsidP="00406BE7">
      <w:pPr>
        <w:autoSpaceDE w:val="0"/>
        <w:autoSpaceDN w:val="0"/>
        <w:adjustRightInd w:val="0"/>
        <w:spacing w:after="0" w:line="240" w:lineRule="auto"/>
        <w:rPr>
          <w:rFonts w:ascii="Arial" w:eastAsiaTheme="minorEastAsia" w:hAnsi="Arial" w:cs="Arial"/>
        </w:rPr>
      </w:pPr>
    </w:p>
    <w:p w:rsidR="00406BE7" w:rsidRPr="007F4FCA" w:rsidRDefault="00406BE7" w:rsidP="00406BE7">
      <w:pPr>
        <w:autoSpaceDE w:val="0"/>
        <w:autoSpaceDN w:val="0"/>
        <w:adjustRightInd w:val="0"/>
        <w:spacing w:after="0" w:line="240" w:lineRule="auto"/>
        <w:rPr>
          <w:rFonts w:ascii="Arial" w:eastAsiaTheme="minorEastAsia" w:hAnsi="Arial" w:cs="Arial"/>
        </w:rPr>
      </w:pPr>
      <w:r w:rsidRPr="007F4FCA">
        <w:rPr>
          <w:rFonts w:ascii="Arial" w:eastAsiaTheme="minorEastAsia" w:hAnsi="Arial" w:cs="Arial"/>
        </w:rPr>
        <w:t xml:space="preserve">An offer of admission may not be made or may be withdrawn by </w:t>
      </w:r>
      <w:proofErr w:type="spellStart"/>
      <w:r w:rsidR="00BB0FA1" w:rsidRPr="007F4FCA">
        <w:rPr>
          <w:rFonts w:ascii="Arial" w:eastAsiaTheme="minorEastAsia" w:hAnsi="Arial" w:cs="Arial"/>
        </w:rPr>
        <w:t>Ballymoney</w:t>
      </w:r>
      <w:proofErr w:type="spellEnd"/>
      <w:r w:rsidR="00BB0FA1" w:rsidRPr="007F4FCA">
        <w:rPr>
          <w:rFonts w:ascii="Arial" w:eastAsiaTheme="minorEastAsia" w:hAnsi="Arial" w:cs="Arial"/>
        </w:rPr>
        <w:t xml:space="preserve"> National School</w:t>
      </w:r>
      <w:r w:rsidRPr="007F4FCA">
        <w:rPr>
          <w:rFonts w:ascii="Arial" w:eastAsiaTheme="minorEastAsia" w:hAnsi="Arial" w:cs="Arial"/>
        </w:rPr>
        <w:t xml:space="preserve"> where—</w:t>
      </w:r>
    </w:p>
    <w:p w:rsidR="00406BE7" w:rsidRPr="007F4FCA"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7F4FCA">
        <w:rPr>
          <w:rFonts w:ascii="Arial" w:eastAsiaTheme="minorEastAsia" w:hAnsi="Arial" w:cs="Arial"/>
        </w:rPr>
        <w:t>it</w:t>
      </w:r>
      <w:proofErr w:type="gramEnd"/>
      <w:r w:rsidRPr="007F4FCA">
        <w:rPr>
          <w:rFonts w:ascii="Arial" w:eastAsiaTheme="minorEastAsia" w:hAnsi="Arial" w:cs="Arial"/>
        </w:rPr>
        <w:t xml:space="preserve"> is established that information contained in the application is false or misleading.</w:t>
      </w:r>
    </w:p>
    <w:p w:rsidR="00406BE7" w:rsidRPr="007F4FCA"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7F4FCA">
        <w:rPr>
          <w:rFonts w:ascii="Arial" w:eastAsiaTheme="minorEastAsia" w:hAnsi="Arial" w:cs="Arial"/>
        </w:rPr>
        <w:t>an</w:t>
      </w:r>
      <w:proofErr w:type="gramEnd"/>
      <w:r w:rsidRPr="007F4FCA">
        <w:rPr>
          <w:rFonts w:ascii="Arial" w:eastAsiaTheme="minorEastAsia" w:hAnsi="Arial" w:cs="Arial"/>
        </w:rPr>
        <w:t xml:space="preserve"> applicant fails to confirm acceptance of an offer of admission on or before the date set out in the annual admission notice of the school.</w:t>
      </w:r>
    </w:p>
    <w:p w:rsidR="00406BE7" w:rsidRPr="007F4FCA"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7F4FCA">
        <w:rPr>
          <w:rFonts w:ascii="Arial" w:eastAsiaTheme="minorEastAsia" w:hAnsi="Arial" w:cs="Arial"/>
        </w:rPr>
        <w:t xml:space="preserve">the parent of a student, when required by the principal in accordance with section 23(4) of the Education (Welfare) Act 2000, fails to confirm in writing that the code of </w:t>
      </w:r>
      <w:r w:rsidRPr="007F4FCA">
        <w:rPr>
          <w:rFonts w:ascii="Arial" w:eastAsiaTheme="minorEastAsia" w:hAnsi="Arial" w:cs="Arial"/>
        </w:rPr>
        <w:lastRenderedPageBreak/>
        <w:t>behaviour of the school is acceptable to him or her and that he or she shall make all reasonable efforts to ensure compliance with such code by the student; or</w:t>
      </w:r>
    </w:p>
    <w:p w:rsidR="00121CB2" w:rsidRPr="007F4FCA"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proofErr w:type="gramStart"/>
      <w:r w:rsidRPr="007F4FCA">
        <w:rPr>
          <w:rFonts w:ascii="Arial" w:eastAsiaTheme="minorEastAsia" w:hAnsi="Arial" w:cs="Arial"/>
        </w:rPr>
        <w:t>an</w:t>
      </w:r>
      <w:proofErr w:type="gramEnd"/>
      <w:r w:rsidRPr="007F4FCA">
        <w:rPr>
          <w:rFonts w:ascii="Arial" w:eastAsiaTheme="minorEastAsia" w:hAnsi="Arial" w:cs="Arial"/>
        </w:rPr>
        <w:t xml:space="preserve"> applicant has failed to comply with the requirements of ‘acceptance of an offer’ as set out in </w:t>
      </w:r>
      <w:hyperlink w:anchor="_Acceptance_of_an" w:history="1">
        <w:r w:rsidR="00883B35" w:rsidRPr="007F4FCA">
          <w:rPr>
            <w:rStyle w:val="Hyperlink"/>
            <w:rFonts w:ascii="Arial" w:eastAsiaTheme="minorEastAsia" w:hAnsi="Arial" w:cs="Arial"/>
            <w:color w:val="auto"/>
          </w:rPr>
          <w:t>section 10</w:t>
        </w:r>
      </w:hyperlink>
      <w:r w:rsidR="00883B35" w:rsidRPr="007F4FCA">
        <w:rPr>
          <w:rFonts w:ascii="Arial" w:eastAsiaTheme="minorEastAsia" w:hAnsi="Arial" w:cs="Arial"/>
        </w:rPr>
        <w:t xml:space="preserve"> </w:t>
      </w:r>
      <w:r w:rsidRPr="007F4FCA">
        <w:rPr>
          <w:rFonts w:ascii="Arial" w:eastAsiaTheme="minorEastAsia" w:hAnsi="Arial" w:cs="Arial"/>
        </w:rPr>
        <w:t>above.</w:t>
      </w:r>
    </w:p>
    <w:p w:rsidR="001F69E3" w:rsidRPr="007F4FCA" w:rsidRDefault="001F69E3" w:rsidP="001F69E3">
      <w:pPr>
        <w:autoSpaceDE w:val="0"/>
        <w:autoSpaceDN w:val="0"/>
        <w:adjustRightInd w:val="0"/>
        <w:spacing w:after="0" w:line="240" w:lineRule="auto"/>
        <w:ind w:left="851"/>
        <w:contextualSpacing/>
        <w:rPr>
          <w:rFonts w:ascii="Arial" w:eastAsiaTheme="minorEastAsia" w:hAnsi="Arial" w:cs="Arial"/>
        </w:rPr>
      </w:pPr>
    </w:p>
    <w:p w:rsidR="00E47AF1" w:rsidRPr="007F4FCA" w:rsidRDefault="00E47AF1" w:rsidP="001F69E3">
      <w:pPr>
        <w:autoSpaceDE w:val="0"/>
        <w:autoSpaceDN w:val="0"/>
        <w:adjustRightInd w:val="0"/>
        <w:spacing w:after="0" w:line="240" w:lineRule="auto"/>
        <w:ind w:left="851"/>
        <w:contextualSpacing/>
        <w:rPr>
          <w:rFonts w:ascii="Arial" w:eastAsiaTheme="minorEastAsia" w:hAnsi="Arial" w:cs="Arial"/>
        </w:rPr>
      </w:pPr>
    </w:p>
    <w:p w:rsidR="00121CB2" w:rsidRPr="007F4FCA" w:rsidRDefault="00121CB2" w:rsidP="003207E9">
      <w:pPr>
        <w:pStyle w:val="Heading2"/>
        <w:numPr>
          <w:ilvl w:val="0"/>
          <w:numId w:val="29"/>
        </w:numPr>
        <w:rPr>
          <w:rFonts w:ascii="Arial" w:eastAsiaTheme="minorEastAsia" w:hAnsi="Arial" w:cs="Arial"/>
          <w:b/>
          <w:color w:val="auto"/>
          <w:sz w:val="22"/>
          <w:szCs w:val="22"/>
        </w:rPr>
      </w:pPr>
      <w:r w:rsidRPr="007F4FCA">
        <w:rPr>
          <w:rFonts w:ascii="Arial" w:eastAsiaTheme="minorEastAsia" w:hAnsi="Arial" w:cs="Arial"/>
          <w:b/>
          <w:color w:val="auto"/>
          <w:sz w:val="22"/>
          <w:szCs w:val="22"/>
        </w:rPr>
        <w:t>Sharing of Data with other schools</w:t>
      </w:r>
    </w:p>
    <w:p w:rsidR="00121CB2" w:rsidRPr="007F4FCA" w:rsidRDefault="00121CB2" w:rsidP="00E47AF1">
      <w:pPr>
        <w:spacing w:after="0" w:line="240" w:lineRule="auto"/>
        <w:rPr>
          <w:rFonts w:ascii="Arial" w:eastAsiaTheme="minorEastAsia" w:hAnsi="Arial" w:cs="Arial"/>
          <w:b/>
        </w:rPr>
      </w:pPr>
    </w:p>
    <w:p w:rsidR="006772A0" w:rsidRPr="007F4FCA" w:rsidRDefault="00121CB2" w:rsidP="00E47AF1">
      <w:pPr>
        <w:spacing w:after="0" w:line="240" w:lineRule="auto"/>
        <w:rPr>
          <w:rFonts w:ascii="Arial" w:eastAsiaTheme="minorEastAsia" w:hAnsi="Arial" w:cs="Arial"/>
        </w:rPr>
      </w:pPr>
      <w:r w:rsidRPr="007F4FCA">
        <w:rPr>
          <w:rFonts w:ascii="Arial" w:eastAsiaTheme="minorEastAsia" w:hAnsi="Arial" w:cs="Arial"/>
        </w:rPr>
        <w:t xml:space="preserve">Applicants should be aware that section 66(6) of the Education (Admission to Schools) Act 2018 allows for the sharing of </w:t>
      </w:r>
      <w:r w:rsidR="00A2174D" w:rsidRPr="007F4FCA">
        <w:rPr>
          <w:rFonts w:ascii="Arial" w:eastAsiaTheme="minorEastAsia" w:hAnsi="Arial" w:cs="Arial"/>
        </w:rPr>
        <w:t>certain information</w:t>
      </w:r>
      <w:r w:rsidRPr="007F4FCA">
        <w:rPr>
          <w:rFonts w:ascii="Arial" w:eastAsiaTheme="minorEastAsia" w:hAnsi="Arial" w:cs="Arial"/>
        </w:rPr>
        <w:t xml:space="preserve"> between schools in order to facilitate the efficient admission of students. </w:t>
      </w:r>
    </w:p>
    <w:p w:rsidR="005C6E16" w:rsidRPr="007F4FCA" w:rsidRDefault="005C6E16" w:rsidP="00E47AF1">
      <w:pPr>
        <w:spacing w:after="0" w:line="240" w:lineRule="auto"/>
        <w:rPr>
          <w:rFonts w:ascii="Arial" w:eastAsiaTheme="minorEastAsia" w:hAnsi="Arial" w:cs="Arial"/>
        </w:rPr>
      </w:pPr>
    </w:p>
    <w:p w:rsidR="00CE4027" w:rsidRPr="007F4FCA" w:rsidRDefault="00CE4027" w:rsidP="00CE4027">
      <w:pPr>
        <w:spacing w:after="0" w:line="240" w:lineRule="auto"/>
        <w:jc w:val="both"/>
        <w:rPr>
          <w:rFonts w:ascii="Arial" w:eastAsiaTheme="minorEastAsia" w:hAnsi="Arial" w:cs="Arial"/>
        </w:rPr>
      </w:pPr>
      <w:r w:rsidRPr="007F4FCA">
        <w:rPr>
          <w:rFonts w:ascii="Arial" w:eastAsiaTheme="minorEastAsia" w:hAnsi="Arial" w:cs="Arial"/>
        </w:rPr>
        <w:t>Section 66(6) allows a school to provide a patron or another board of management with a list of the students in relation to whom—</w:t>
      </w:r>
    </w:p>
    <w:p w:rsidR="00CE4027" w:rsidRPr="007F4FCA" w:rsidRDefault="00CE4027" w:rsidP="00CE4027">
      <w:pPr>
        <w:spacing w:after="0" w:line="240" w:lineRule="auto"/>
        <w:jc w:val="both"/>
        <w:rPr>
          <w:rFonts w:ascii="Arial" w:eastAsiaTheme="minorEastAsia" w:hAnsi="Arial" w:cs="Arial"/>
        </w:rPr>
      </w:pPr>
    </w:p>
    <w:p w:rsidR="00CE4027" w:rsidRPr="007F4FCA" w:rsidRDefault="00CE4027" w:rsidP="00CE4027">
      <w:pPr>
        <w:spacing w:after="0" w:line="240" w:lineRule="auto"/>
        <w:ind w:left="720"/>
        <w:jc w:val="both"/>
        <w:rPr>
          <w:rFonts w:ascii="Arial" w:eastAsiaTheme="minorEastAsia" w:hAnsi="Arial" w:cs="Arial"/>
        </w:rPr>
      </w:pPr>
      <w:r w:rsidRPr="007F4FCA">
        <w:rPr>
          <w:rFonts w:ascii="Arial" w:eastAsiaTheme="minorEastAsia" w:hAnsi="Arial" w:cs="Arial"/>
        </w:rPr>
        <w:t>(</w:t>
      </w:r>
      <w:proofErr w:type="spellStart"/>
      <w:r w:rsidRPr="007F4FCA">
        <w:rPr>
          <w:rFonts w:ascii="Arial" w:eastAsiaTheme="minorEastAsia" w:hAnsi="Arial" w:cs="Arial"/>
        </w:rPr>
        <w:t>i</w:t>
      </w:r>
      <w:proofErr w:type="spellEnd"/>
      <w:r w:rsidRPr="007F4FCA">
        <w:rPr>
          <w:rFonts w:ascii="Arial" w:eastAsiaTheme="minorEastAsia" w:hAnsi="Arial" w:cs="Arial"/>
        </w:rPr>
        <w:t xml:space="preserve">) </w:t>
      </w:r>
      <w:proofErr w:type="gramStart"/>
      <w:r w:rsidRPr="007F4FCA">
        <w:rPr>
          <w:rFonts w:ascii="Arial" w:eastAsiaTheme="minorEastAsia" w:hAnsi="Arial" w:cs="Arial"/>
        </w:rPr>
        <w:t>an</w:t>
      </w:r>
      <w:proofErr w:type="gramEnd"/>
      <w:r w:rsidRPr="007F4FCA">
        <w:rPr>
          <w:rFonts w:ascii="Arial" w:eastAsiaTheme="minorEastAsia" w:hAnsi="Arial" w:cs="Arial"/>
        </w:rPr>
        <w:t xml:space="preserve"> application for admission to the school has been received,</w:t>
      </w:r>
    </w:p>
    <w:p w:rsidR="00CE4027" w:rsidRPr="007F4FCA" w:rsidRDefault="00CE4027" w:rsidP="00CE4027">
      <w:pPr>
        <w:spacing w:after="0" w:line="240" w:lineRule="auto"/>
        <w:ind w:left="720"/>
        <w:jc w:val="both"/>
        <w:rPr>
          <w:rFonts w:ascii="Arial" w:eastAsiaTheme="minorEastAsia" w:hAnsi="Arial" w:cs="Arial"/>
        </w:rPr>
      </w:pPr>
    </w:p>
    <w:p w:rsidR="00CE4027" w:rsidRPr="007F4FCA" w:rsidRDefault="00CE4027" w:rsidP="00CE4027">
      <w:pPr>
        <w:spacing w:after="0" w:line="240" w:lineRule="auto"/>
        <w:ind w:left="720"/>
        <w:jc w:val="both"/>
        <w:rPr>
          <w:rFonts w:ascii="Arial" w:eastAsiaTheme="minorEastAsia" w:hAnsi="Arial" w:cs="Arial"/>
        </w:rPr>
      </w:pPr>
      <w:r w:rsidRPr="007F4FCA">
        <w:rPr>
          <w:rFonts w:ascii="Arial" w:eastAsiaTheme="minorEastAsia" w:hAnsi="Arial" w:cs="Arial"/>
        </w:rPr>
        <w:t xml:space="preserve">(ii) </w:t>
      </w:r>
      <w:proofErr w:type="gramStart"/>
      <w:r w:rsidRPr="007F4FCA">
        <w:rPr>
          <w:rFonts w:ascii="Arial" w:eastAsiaTheme="minorEastAsia" w:hAnsi="Arial" w:cs="Arial"/>
        </w:rPr>
        <w:t>an</w:t>
      </w:r>
      <w:proofErr w:type="gramEnd"/>
      <w:r w:rsidRPr="007F4FCA">
        <w:rPr>
          <w:rFonts w:ascii="Arial" w:eastAsiaTheme="minorEastAsia" w:hAnsi="Arial" w:cs="Arial"/>
        </w:rPr>
        <w:t xml:space="preserve"> offer of admission to the school has been made, or</w:t>
      </w:r>
    </w:p>
    <w:p w:rsidR="00CE4027" w:rsidRPr="007F4FCA" w:rsidRDefault="00CE4027" w:rsidP="00CE4027">
      <w:pPr>
        <w:spacing w:after="0" w:line="240" w:lineRule="auto"/>
        <w:ind w:left="720"/>
        <w:jc w:val="both"/>
        <w:rPr>
          <w:rFonts w:ascii="Arial" w:eastAsiaTheme="minorEastAsia" w:hAnsi="Arial" w:cs="Arial"/>
        </w:rPr>
      </w:pPr>
    </w:p>
    <w:p w:rsidR="00CE4027" w:rsidRPr="007F4FCA" w:rsidRDefault="00CE4027" w:rsidP="00CE4027">
      <w:pPr>
        <w:spacing w:after="0" w:line="240" w:lineRule="auto"/>
        <w:ind w:left="720"/>
        <w:jc w:val="both"/>
        <w:rPr>
          <w:rFonts w:ascii="Arial" w:eastAsiaTheme="minorEastAsia" w:hAnsi="Arial" w:cs="Arial"/>
        </w:rPr>
      </w:pPr>
      <w:r w:rsidRPr="007F4FCA">
        <w:rPr>
          <w:rFonts w:ascii="Arial" w:eastAsiaTheme="minorEastAsia" w:hAnsi="Arial" w:cs="Arial"/>
        </w:rPr>
        <w:t xml:space="preserve">(iii) </w:t>
      </w:r>
      <w:proofErr w:type="gramStart"/>
      <w:r w:rsidRPr="007F4FCA">
        <w:rPr>
          <w:rFonts w:ascii="Arial" w:eastAsiaTheme="minorEastAsia" w:hAnsi="Arial" w:cs="Arial"/>
        </w:rPr>
        <w:t>an</w:t>
      </w:r>
      <w:proofErr w:type="gramEnd"/>
      <w:r w:rsidRPr="007F4FCA">
        <w:rPr>
          <w:rFonts w:ascii="Arial" w:eastAsiaTheme="minorEastAsia" w:hAnsi="Arial" w:cs="Arial"/>
        </w:rPr>
        <w:t xml:space="preserve"> offer of admission to the school has been accepted.</w:t>
      </w:r>
    </w:p>
    <w:p w:rsidR="00CE4027" w:rsidRPr="007F4FCA" w:rsidRDefault="00CE4027" w:rsidP="00CE4027">
      <w:pPr>
        <w:spacing w:after="0" w:line="240" w:lineRule="auto"/>
        <w:jc w:val="both"/>
        <w:rPr>
          <w:rFonts w:ascii="Arial" w:eastAsiaTheme="minorEastAsia" w:hAnsi="Arial" w:cs="Arial"/>
        </w:rPr>
      </w:pPr>
    </w:p>
    <w:p w:rsidR="00CE4027" w:rsidRPr="007F4FCA" w:rsidRDefault="00CE4027" w:rsidP="00CE4027">
      <w:pPr>
        <w:spacing w:after="0" w:line="240" w:lineRule="auto"/>
        <w:jc w:val="both"/>
        <w:rPr>
          <w:rFonts w:ascii="Arial" w:eastAsiaTheme="minorEastAsia" w:hAnsi="Arial" w:cs="Arial"/>
        </w:rPr>
      </w:pPr>
      <w:r w:rsidRPr="007F4FCA">
        <w:rPr>
          <w:rFonts w:ascii="Arial" w:eastAsiaTheme="minorEastAsia" w:hAnsi="Arial" w:cs="Arial"/>
        </w:rPr>
        <w:t>The list may include any or all of the following:</w:t>
      </w:r>
    </w:p>
    <w:p w:rsidR="00CE4027" w:rsidRPr="007F4FCA" w:rsidRDefault="00CE4027" w:rsidP="00CE4027">
      <w:pPr>
        <w:spacing w:after="0" w:line="240" w:lineRule="auto"/>
        <w:ind w:left="720"/>
        <w:jc w:val="both"/>
        <w:rPr>
          <w:rFonts w:ascii="Arial" w:eastAsiaTheme="minorEastAsia" w:hAnsi="Arial" w:cs="Arial"/>
        </w:rPr>
      </w:pPr>
      <w:r w:rsidRPr="007F4FCA">
        <w:rPr>
          <w:rFonts w:ascii="Arial" w:eastAsiaTheme="minorEastAsia" w:hAnsi="Arial" w:cs="Arial"/>
        </w:rPr>
        <w:br/>
        <w:t>(</w:t>
      </w:r>
      <w:proofErr w:type="spellStart"/>
      <w:r w:rsidRPr="007F4FCA">
        <w:rPr>
          <w:rFonts w:ascii="Arial" w:eastAsiaTheme="minorEastAsia" w:hAnsi="Arial" w:cs="Arial"/>
        </w:rPr>
        <w:t>i</w:t>
      </w:r>
      <w:proofErr w:type="spellEnd"/>
      <w:r w:rsidRPr="007F4FCA">
        <w:rPr>
          <w:rFonts w:ascii="Arial" w:eastAsiaTheme="minorEastAsia" w:hAnsi="Arial" w:cs="Arial"/>
        </w:rPr>
        <w:t xml:space="preserve">) </w:t>
      </w:r>
      <w:proofErr w:type="gramStart"/>
      <w:r w:rsidRPr="007F4FCA">
        <w:rPr>
          <w:rFonts w:ascii="Arial" w:eastAsiaTheme="minorEastAsia" w:hAnsi="Arial" w:cs="Arial"/>
        </w:rPr>
        <w:t>the</w:t>
      </w:r>
      <w:proofErr w:type="gramEnd"/>
      <w:r w:rsidRPr="007F4FCA">
        <w:rPr>
          <w:rFonts w:ascii="Arial" w:eastAsiaTheme="minorEastAsia" w:hAnsi="Arial" w:cs="Arial"/>
        </w:rPr>
        <w:t xml:space="preserve"> date on which an application for admission was received by the school;</w:t>
      </w:r>
    </w:p>
    <w:p w:rsidR="00CE4027" w:rsidRPr="007F4FCA" w:rsidRDefault="00CE4027" w:rsidP="00CE4027">
      <w:pPr>
        <w:spacing w:after="0" w:line="240" w:lineRule="auto"/>
        <w:ind w:left="720"/>
        <w:jc w:val="both"/>
        <w:rPr>
          <w:rFonts w:ascii="Arial" w:eastAsiaTheme="minorEastAsia" w:hAnsi="Arial" w:cs="Arial"/>
        </w:rPr>
      </w:pPr>
    </w:p>
    <w:p w:rsidR="00CE4027" w:rsidRPr="007F4FCA" w:rsidRDefault="00CE4027" w:rsidP="00CE4027">
      <w:pPr>
        <w:spacing w:after="0" w:line="240" w:lineRule="auto"/>
        <w:ind w:left="720"/>
        <w:jc w:val="both"/>
        <w:rPr>
          <w:rFonts w:ascii="Arial" w:eastAsiaTheme="minorEastAsia" w:hAnsi="Arial" w:cs="Arial"/>
        </w:rPr>
      </w:pPr>
      <w:r w:rsidRPr="007F4FCA">
        <w:rPr>
          <w:rFonts w:ascii="Arial" w:eastAsiaTheme="minorEastAsia" w:hAnsi="Arial" w:cs="Arial"/>
        </w:rPr>
        <w:t xml:space="preserve">(ii) </w:t>
      </w:r>
      <w:proofErr w:type="gramStart"/>
      <w:r w:rsidRPr="007F4FCA">
        <w:rPr>
          <w:rFonts w:ascii="Arial" w:eastAsiaTheme="minorEastAsia" w:hAnsi="Arial" w:cs="Arial"/>
        </w:rPr>
        <w:t>the</w:t>
      </w:r>
      <w:proofErr w:type="gramEnd"/>
      <w:r w:rsidRPr="007F4FCA">
        <w:rPr>
          <w:rFonts w:ascii="Arial" w:eastAsiaTheme="minorEastAsia" w:hAnsi="Arial" w:cs="Arial"/>
        </w:rPr>
        <w:t xml:space="preserve"> date on which an offer of admission was made by the school;</w:t>
      </w:r>
    </w:p>
    <w:p w:rsidR="00CE4027" w:rsidRPr="007F4FCA" w:rsidRDefault="00CE4027" w:rsidP="00CE4027">
      <w:pPr>
        <w:spacing w:after="0" w:line="240" w:lineRule="auto"/>
        <w:ind w:left="720"/>
        <w:jc w:val="both"/>
        <w:rPr>
          <w:rFonts w:ascii="Arial" w:eastAsiaTheme="minorEastAsia" w:hAnsi="Arial" w:cs="Arial"/>
        </w:rPr>
      </w:pPr>
    </w:p>
    <w:p w:rsidR="00CE4027" w:rsidRPr="007F4FCA" w:rsidRDefault="00CE4027" w:rsidP="00CE4027">
      <w:pPr>
        <w:spacing w:after="0" w:line="240" w:lineRule="auto"/>
        <w:ind w:left="720"/>
        <w:jc w:val="both"/>
        <w:rPr>
          <w:rFonts w:ascii="Arial" w:eastAsiaTheme="minorEastAsia" w:hAnsi="Arial" w:cs="Arial"/>
        </w:rPr>
      </w:pPr>
      <w:r w:rsidRPr="007F4FCA">
        <w:rPr>
          <w:rFonts w:ascii="Arial" w:eastAsiaTheme="minorEastAsia" w:hAnsi="Arial" w:cs="Arial"/>
        </w:rPr>
        <w:t xml:space="preserve">(iii) </w:t>
      </w:r>
      <w:proofErr w:type="gramStart"/>
      <w:r w:rsidRPr="007F4FCA">
        <w:rPr>
          <w:rFonts w:ascii="Arial" w:eastAsiaTheme="minorEastAsia" w:hAnsi="Arial" w:cs="Arial"/>
        </w:rPr>
        <w:t>the</w:t>
      </w:r>
      <w:proofErr w:type="gramEnd"/>
      <w:r w:rsidRPr="007F4FCA">
        <w:rPr>
          <w:rFonts w:ascii="Arial" w:eastAsiaTheme="minorEastAsia" w:hAnsi="Arial" w:cs="Arial"/>
        </w:rPr>
        <w:t xml:space="preserve"> date on which an offer of admission was accepted by an applicant;</w:t>
      </w:r>
    </w:p>
    <w:p w:rsidR="00CE4027" w:rsidRPr="007F4FCA" w:rsidRDefault="00CE4027" w:rsidP="00CE4027">
      <w:pPr>
        <w:spacing w:after="0" w:line="240" w:lineRule="auto"/>
        <w:ind w:left="720"/>
        <w:jc w:val="both"/>
        <w:rPr>
          <w:rFonts w:ascii="Arial" w:eastAsiaTheme="minorEastAsia" w:hAnsi="Arial" w:cs="Arial"/>
        </w:rPr>
      </w:pPr>
    </w:p>
    <w:p w:rsidR="00CE4027" w:rsidRPr="007F4FCA" w:rsidRDefault="00CE4027" w:rsidP="00CE4027">
      <w:pPr>
        <w:spacing w:after="0" w:line="240" w:lineRule="auto"/>
        <w:ind w:left="720"/>
        <w:jc w:val="both"/>
        <w:rPr>
          <w:rFonts w:ascii="Arial" w:eastAsiaTheme="minorEastAsia" w:hAnsi="Arial" w:cs="Arial"/>
        </w:rPr>
      </w:pPr>
      <w:r w:rsidRPr="007F4FCA">
        <w:rPr>
          <w:rFonts w:ascii="Arial" w:eastAsiaTheme="minorEastAsia" w:hAnsi="Arial" w:cs="Arial"/>
        </w:rPr>
        <w:t xml:space="preserve">(iv) </w:t>
      </w:r>
      <w:proofErr w:type="gramStart"/>
      <w:r w:rsidRPr="007F4FCA">
        <w:rPr>
          <w:rFonts w:ascii="Arial" w:eastAsiaTheme="minorEastAsia" w:hAnsi="Arial" w:cs="Arial"/>
        </w:rPr>
        <w:t>a</w:t>
      </w:r>
      <w:proofErr w:type="gramEnd"/>
      <w:r w:rsidRPr="007F4FCA">
        <w:rPr>
          <w:rFonts w:ascii="Arial" w:eastAsiaTheme="minorEastAsia" w:hAnsi="Arial" w:cs="Arial"/>
        </w:rPr>
        <w:t xml:space="preserve"> student’s personal details including his or her name, address, date of birth and personal public service number (within the meaning of section 262 of the Social Welfare Consolidation Act </w:t>
      </w:r>
      <w:r w:rsidR="0054270B" w:rsidRPr="007F4FCA">
        <w:rPr>
          <w:rFonts w:ascii="Arial" w:eastAsiaTheme="minorEastAsia" w:hAnsi="Arial" w:cs="Arial"/>
        </w:rPr>
        <w:t>2005)</w:t>
      </w:r>
      <w:r w:rsidRPr="007F4FCA">
        <w:rPr>
          <w:rFonts w:ascii="Arial" w:eastAsiaTheme="minorEastAsia" w:hAnsi="Arial" w:cs="Arial"/>
        </w:rPr>
        <w:t>.</w:t>
      </w:r>
    </w:p>
    <w:p w:rsidR="00E47AF1" w:rsidRPr="007F4FCA" w:rsidRDefault="00E47AF1" w:rsidP="00E47AF1"/>
    <w:p w:rsidR="00331D27" w:rsidRPr="007F4FCA" w:rsidRDefault="00A22884" w:rsidP="003207E9">
      <w:pPr>
        <w:pStyle w:val="Heading2"/>
        <w:numPr>
          <w:ilvl w:val="0"/>
          <w:numId w:val="29"/>
        </w:numPr>
        <w:rPr>
          <w:rFonts w:ascii="Arial" w:eastAsiaTheme="minorEastAsia" w:hAnsi="Arial" w:cs="Arial"/>
          <w:b/>
          <w:color w:val="auto"/>
          <w:sz w:val="22"/>
          <w:szCs w:val="22"/>
        </w:rPr>
      </w:pPr>
      <w:r w:rsidRPr="007F4FCA">
        <w:rPr>
          <w:rFonts w:ascii="Arial" w:eastAsiaTheme="minorEastAsia" w:hAnsi="Arial" w:cs="Arial"/>
          <w:b/>
          <w:color w:val="auto"/>
          <w:sz w:val="22"/>
          <w:szCs w:val="22"/>
        </w:rPr>
        <w:t xml:space="preserve">Waiting </w:t>
      </w:r>
      <w:r w:rsidR="005E4A3E" w:rsidRPr="007F4FCA">
        <w:rPr>
          <w:rFonts w:ascii="Arial" w:eastAsiaTheme="minorEastAsia" w:hAnsi="Arial" w:cs="Arial"/>
          <w:b/>
          <w:color w:val="auto"/>
          <w:sz w:val="22"/>
          <w:szCs w:val="22"/>
        </w:rPr>
        <w:t>l</w:t>
      </w:r>
      <w:r w:rsidRPr="007F4FCA">
        <w:rPr>
          <w:rFonts w:ascii="Arial" w:eastAsiaTheme="minorEastAsia" w:hAnsi="Arial" w:cs="Arial"/>
          <w:b/>
          <w:color w:val="auto"/>
          <w:sz w:val="22"/>
          <w:szCs w:val="22"/>
        </w:rPr>
        <w:t>ist</w:t>
      </w:r>
      <w:r w:rsidR="001F35D0" w:rsidRPr="007F4FCA">
        <w:rPr>
          <w:rFonts w:ascii="Arial" w:eastAsiaTheme="minorEastAsia" w:hAnsi="Arial" w:cs="Arial"/>
          <w:b/>
          <w:color w:val="auto"/>
          <w:sz w:val="22"/>
          <w:szCs w:val="22"/>
        </w:rPr>
        <w:t xml:space="preserve"> in the event of oversubscription</w:t>
      </w:r>
    </w:p>
    <w:p w:rsidR="00331D27" w:rsidRPr="007F4FCA" w:rsidRDefault="00331D27" w:rsidP="00331D27">
      <w:pPr>
        <w:spacing w:after="0" w:line="240" w:lineRule="auto"/>
        <w:ind w:left="709"/>
        <w:contextualSpacing/>
        <w:rPr>
          <w:rFonts w:ascii="Arial" w:eastAsiaTheme="minorEastAsia" w:hAnsi="Arial" w:cs="Arial"/>
          <w:b/>
        </w:rPr>
      </w:pPr>
    </w:p>
    <w:p w:rsidR="00331D27" w:rsidRPr="007F4FCA" w:rsidRDefault="00331D27" w:rsidP="00331D27">
      <w:pPr>
        <w:autoSpaceDE w:val="0"/>
        <w:autoSpaceDN w:val="0"/>
        <w:adjustRightInd w:val="0"/>
        <w:spacing w:after="0" w:line="240" w:lineRule="auto"/>
        <w:rPr>
          <w:rFonts w:ascii="Arial" w:eastAsiaTheme="minorEastAsia" w:hAnsi="Arial" w:cs="Arial"/>
        </w:rPr>
      </w:pPr>
      <w:r w:rsidRPr="007F4FCA">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7F4FCA">
        <w:rPr>
          <w:rFonts w:ascii="Arial" w:eastAsiaTheme="minorEastAsia" w:hAnsi="Arial" w:cs="Arial"/>
        </w:rPr>
        <w:t xml:space="preserve">to </w:t>
      </w:r>
      <w:proofErr w:type="spellStart"/>
      <w:r w:rsidR="000611B4">
        <w:rPr>
          <w:rFonts w:ascii="Arial" w:eastAsiaTheme="minorEastAsia" w:hAnsi="Arial" w:cs="Arial"/>
        </w:rPr>
        <w:t>Ballymoney</w:t>
      </w:r>
      <w:proofErr w:type="spellEnd"/>
      <w:r w:rsidR="000611B4">
        <w:rPr>
          <w:rFonts w:ascii="Arial" w:eastAsiaTheme="minorEastAsia" w:hAnsi="Arial" w:cs="Arial"/>
        </w:rPr>
        <w:t xml:space="preserve"> National S</w:t>
      </w:r>
      <w:r w:rsidR="00BB0FA1" w:rsidRPr="007F4FCA">
        <w:rPr>
          <w:rFonts w:ascii="Arial" w:eastAsiaTheme="minorEastAsia" w:hAnsi="Arial" w:cs="Arial"/>
        </w:rPr>
        <w:t>chool</w:t>
      </w:r>
      <w:r w:rsidR="00D3482E" w:rsidRPr="007F4FCA">
        <w:rPr>
          <w:rFonts w:ascii="Arial" w:eastAsiaTheme="minorEastAsia" w:hAnsi="Arial" w:cs="Arial"/>
        </w:rPr>
        <w:t xml:space="preserve"> </w:t>
      </w:r>
      <w:r w:rsidRPr="007F4FCA">
        <w:rPr>
          <w:rFonts w:ascii="Arial" w:eastAsiaTheme="minorEastAsia" w:hAnsi="Arial" w:cs="Arial"/>
        </w:rPr>
        <w:t xml:space="preserve">were unsuccessful </w:t>
      </w:r>
      <w:r w:rsidR="001F35D0" w:rsidRPr="007F4FCA">
        <w:rPr>
          <w:rFonts w:ascii="Arial" w:eastAsiaTheme="minorEastAsia" w:hAnsi="Arial" w:cs="Arial"/>
        </w:rPr>
        <w:t xml:space="preserve">due to the school being oversubscribed </w:t>
      </w:r>
      <w:r w:rsidRPr="007F4FCA">
        <w:rPr>
          <w:rFonts w:ascii="Arial" w:eastAsiaTheme="minorEastAsia" w:hAnsi="Arial" w:cs="Arial"/>
        </w:rPr>
        <w:t>will be compiled and will remain valid for the school year in which admission is being sought.</w:t>
      </w:r>
    </w:p>
    <w:p w:rsidR="00331D27" w:rsidRPr="007F4FCA" w:rsidRDefault="00331D27" w:rsidP="00331D27">
      <w:pPr>
        <w:autoSpaceDE w:val="0"/>
        <w:autoSpaceDN w:val="0"/>
        <w:adjustRightInd w:val="0"/>
        <w:spacing w:after="0" w:line="240" w:lineRule="auto"/>
        <w:ind w:left="1080"/>
        <w:contextualSpacing/>
        <w:rPr>
          <w:rFonts w:ascii="Arial" w:eastAsiaTheme="minorEastAsia" w:hAnsi="Arial" w:cs="Arial"/>
        </w:rPr>
      </w:pPr>
    </w:p>
    <w:p w:rsidR="00D3482E" w:rsidRPr="007F4FCA" w:rsidRDefault="00331D27" w:rsidP="00D3482E">
      <w:pPr>
        <w:autoSpaceDE w:val="0"/>
        <w:autoSpaceDN w:val="0"/>
        <w:adjustRightInd w:val="0"/>
        <w:spacing w:after="0" w:line="240" w:lineRule="auto"/>
        <w:rPr>
          <w:rFonts w:ascii="Arial" w:eastAsiaTheme="minorEastAsia" w:hAnsi="Arial" w:cs="Arial"/>
        </w:rPr>
      </w:pPr>
      <w:r w:rsidRPr="007F4FCA">
        <w:rPr>
          <w:rFonts w:ascii="Arial" w:eastAsiaTheme="minorEastAsia" w:hAnsi="Arial" w:cs="Arial"/>
        </w:rPr>
        <w:t xml:space="preserve">Placement on the waiting list of </w:t>
      </w:r>
      <w:proofErr w:type="spellStart"/>
      <w:r w:rsidR="00BB0FA1" w:rsidRPr="007F4FCA">
        <w:rPr>
          <w:rFonts w:ascii="Arial" w:eastAsiaTheme="minorEastAsia" w:hAnsi="Arial" w:cs="Arial"/>
        </w:rPr>
        <w:t>Ballymoney</w:t>
      </w:r>
      <w:proofErr w:type="spellEnd"/>
      <w:r w:rsidR="00BB0FA1" w:rsidRPr="007F4FCA">
        <w:rPr>
          <w:rFonts w:ascii="Arial" w:eastAsiaTheme="minorEastAsia" w:hAnsi="Arial" w:cs="Arial"/>
        </w:rPr>
        <w:t xml:space="preserve"> National School</w:t>
      </w:r>
      <w:r w:rsidRPr="007F4FCA">
        <w:rPr>
          <w:rFonts w:ascii="Arial" w:eastAsiaTheme="minorEastAsia" w:hAnsi="Arial" w:cs="Arial"/>
        </w:rPr>
        <w:t xml:space="preserve"> is in the order of priority assigned to the students’ applications </w:t>
      </w:r>
      <w:r w:rsidR="001F35D0" w:rsidRPr="007F4FCA">
        <w:rPr>
          <w:rFonts w:ascii="Arial" w:eastAsiaTheme="minorEastAsia" w:hAnsi="Arial" w:cs="Arial"/>
        </w:rPr>
        <w:t xml:space="preserve">after the school has applied </w:t>
      </w:r>
      <w:r w:rsidRPr="007F4FCA">
        <w:rPr>
          <w:rFonts w:ascii="Arial" w:eastAsiaTheme="minorEastAsia" w:hAnsi="Arial" w:cs="Arial"/>
        </w:rPr>
        <w:t xml:space="preserve">the selection criteria </w:t>
      </w:r>
      <w:r w:rsidR="001F35D0" w:rsidRPr="007F4FCA">
        <w:rPr>
          <w:rFonts w:ascii="Arial" w:eastAsiaTheme="minorEastAsia" w:hAnsi="Arial" w:cs="Arial"/>
        </w:rPr>
        <w:t>in accordance with</w:t>
      </w:r>
      <w:r w:rsidRPr="007F4FCA">
        <w:rPr>
          <w:rFonts w:ascii="Arial" w:eastAsiaTheme="minorEastAsia" w:hAnsi="Arial" w:cs="Arial"/>
        </w:rPr>
        <w:t xml:space="preserve"> this admission policy.  </w:t>
      </w:r>
    </w:p>
    <w:p w:rsidR="005C6E16" w:rsidRPr="007F4FCA" w:rsidRDefault="005C6E16" w:rsidP="00D3482E">
      <w:pPr>
        <w:autoSpaceDE w:val="0"/>
        <w:autoSpaceDN w:val="0"/>
        <w:adjustRightInd w:val="0"/>
        <w:spacing w:after="0" w:line="240" w:lineRule="auto"/>
        <w:rPr>
          <w:rFonts w:ascii="Arial" w:eastAsiaTheme="minorEastAsia" w:hAnsi="Arial" w:cs="Arial"/>
        </w:rPr>
      </w:pPr>
    </w:p>
    <w:p w:rsidR="00D3482E" w:rsidRPr="007F4FCA" w:rsidRDefault="005F73A2" w:rsidP="005E4A3E">
      <w:pPr>
        <w:autoSpaceDE w:val="0"/>
        <w:autoSpaceDN w:val="0"/>
        <w:adjustRightInd w:val="0"/>
        <w:spacing w:after="0" w:line="240" w:lineRule="auto"/>
        <w:rPr>
          <w:rFonts w:ascii="Arial" w:eastAsiaTheme="minorEastAsia" w:hAnsi="Arial" w:cs="Arial"/>
        </w:rPr>
      </w:pPr>
      <w:r w:rsidRPr="007F4FCA">
        <w:rPr>
          <w:rFonts w:ascii="Arial" w:eastAsiaTheme="minorEastAsia" w:hAnsi="Arial" w:cs="Arial"/>
        </w:rPr>
        <w:t>Applicant</w:t>
      </w:r>
      <w:r w:rsidR="000F520A" w:rsidRPr="007F4FCA">
        <w:rPr>
          <w:rFonts w:ascii="Arial" w:eastAsiaTheme="minorEastAsia" w:hAnsi="Arial" w:cs="Arial"/>
        </w:rPr>
        <w:t xml:space="preserve"> students</w:t>
      </w:r>
      <w:r w:rsidRPr="007F4FCA">
        <w:rPr>
          <w:rFonts w:ascii="Arial" w:eastAsiaTheme="minorEastAsia" w:hAnsi="Arial" w:cs="Arial"/>
        </w:rPr>
        <w:t xml:space="preserve"> whose applications are received after the closing date outlined in the Annual Admission Notice, will be placed at the end of the waiting list in order of the date of receipt of the application.</w:t>
      </w:r>
      <w:r w:rsidR="00870486" w:rsidRPr="007F4FCA">
        <w:rPr>
          <w:rFonts w:ascii="Arial" w:eastAsiaTheme="minorEastAsia" w:hAnsi="Arial" w:cs="Arial"/>
        </w:rPr>
        <w:t xml:space="preserve"> </w:t>
      </w:r>
    </w:p>
    <w:p w:rsidR="005F73A2" w:rsidRPr="007F4FCA" w:rsidRDefault="005F73A2" w:rsidP="005E4A3E">
      <w:pPr>
        <w:autoSpaceDE w:val="0"/>
        <w:autoSpaceDN w:val="0"/>
        <w:adjustRightInd w:val="0"/>
        <w:spacing w:after="0" w:line="240" w:lineRule="auto"/>
        <w:rPr>
          <w:rFonts w:ascii="Arial" w:eastAsiaTheme="minorEastAsia" w:hAnsi="Arial" w:cs="Arial"/>
        </w:rPr>
      </w:pPr>
    </w:p>
    <w:p w:rsidR="005E4A3E" w:rsidRPr="007F4FCA" w:rsidRDefault="005E4A3E" w:rsidP="005E4A3E">
      <w:pPr>
        <w:autoSpaceDE w:val="0"/>
        <w:autoSpaceDN w:val="0"/>
        <w:adjustRightInd w:val="0"/>
        <w:spacing w:after="0" w:line="240" w:lineRule="auto"/>
        <w:rPr>
          <w:rFonts w:ascii="Arial" w:eastAsiaTheme="minorEastAsia" w:hAnsi="Arial" w:cs="Arial"/>
        </w:rPr>
      </w:pPr>
      <w:r w:rsidRPr="007F4FCA">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rsidR="00E47AF1" w:rsidRPr="007F4FCA" w:rsidRDefault="00E47AF1" w:rsidP="005E4A3E">
      <w:pPr>
        <w:autoSpaceDE w:val="0"/>
        <w:autoSpaceDN w:val="0"/>
        <w:adjustRightInd w:val="0"/>
        <w:spacing w:after="0" w:line="240" w:lineRule="auto"/>
        <w:rPr>
          <w:rFonts w:ascii="Arial" w:eastAsiaTheme="minorEastAsia" w:hAnsi="Arial" w:cs="Arial"/>
        </w:rPr>
      </w:pPr>
    </w:p>
    <w:p w:rsidR="00331D27" w:rsidRPr="007F4FCA" w:rsidRDefault="00331D27" w:rsidP="00331D27">
      <w:pPr>
        <w:spacing w:after="0" w:line="240" w:lineRule="auto"/>
        <w:ind w:left="1080"/>
        <w:rPr>
          <w:rFonts w:ascii="Arial" w:eastAsiaTheme="minorEastAsia" w:hAnsi="Arial" w:cs="Arial"/>
        </w:rPr>
      </w:pPr>
    </w:p>
    <w:p w:rsidR="008860E8" w:rsidRPr="007F4FCA" w:rsidRDefault="008860E8" w:rsidP="00331D27">
      <w:pPr>
        <w:spacing w:after="0" w:line="240" w:lineRule="auto"/>
        <w:ind w:left="1080"/>
        <w:rPr>
          <w:rFonts w:ascii="Arial" w:eastAsiaTheme="minorEastAsia" w:hAnsi="Arial" w:cs="Arial"/>
        </w:rPr>
      </w:pPr>
    </w:p>
    <w:p w:rsidR="00331D27" w:rsidRPr="007F4FCA" w:rsidRDefault="00331D27" w:rsidP="00F10754">
      <w:pPr>
        <w:pStyle w:val="Heading2"/>
        <w:numPr>
          <w:ilvl w:val="0"/>
          <w:numId w:val="29"/>
        </w:numPr>
        <w:rPr>
          <w:rFonts w:ascii="Arial" w:eastAsiaTheme="minorEastAsia" w:hAnsi="Arial" w:cs="Arial"/>
          <w:b/>
          <w:color w:val="auto"/>
          <w:sz w:val="22"/>
          <w:szCs w:val="22"/>
        </w:rPr>
      </w:pPr>
      <w:r w:rsidRPr="007F4FCA">
        <w:rPr>
          <w:rFonts w:ascii="Arial" w:eastAsiaTheme="minorEastAsia" w:hAnsi="Arial" w:cs="Arial"/>
          <w:b/>
          <w:color w:val="auto"/>
          <w:sz w:val="22"/>
          <w:szCs w:val="22"/>
        </w:rPr>
        <w:t>Late Applications</w:t>
      </w:r>
    </w:p>
    <w:p w:rsidR="006772A0" w:rsidRPr="007F4FCA" w:rsidRDefault="006772A0" w:rsidP="00331D27">
      <w:pPr>
        <w:spacing w:after="0" w:line="240" w:lineRule="auto"/>
        <w:ind w:left="1080"/>
        <w:contextualSpacing/>
        <w:rPr>
          <w:rFonts w:ascii="Arial" w:eastAsiaTheme="minorEastAsia" w:hAnsi="Arial" w:cs="Arial"/>
        </w:rPr>
      </w:pPr>
    </w:p>
    <w:p w:rsidR="00F156E8" w:rsidRPr="007F4FCA" w:rsidRDefault="00331D27" w:rsidP="00322FEE">
      <w:pPr>
        <w:spacing w:after="0" w:line="240" w:lineRule="auto"/>
        <w:rPr>
          <w:rFonts w:ascii="Arial" w:hAnsi="Arial" w:cs="Arial"/>
        </w:rPr>
      </w:pPr>
      <w:r w:rsidRPr="007F4FCA">
        <w:rPr>
          <w:rFonts w:ascii="Arial" w:eastAsiaTheme="minorEastAsia" w:hAnsi="Arial" w:cs="Arial"/>
        </w:rPr>
        <w:t xml:space="preserve">All applications for admission received after the closing date as outlined in the </w:t>
      </w:r>
      <w:r w:rsidR="00D3482E" w:rsidRPr="007F4FCA">
        <w:rPr>
          <w:rFonts w:ascii="Arial" w:eastAsiaTheme="minorEastAsia" w:hAnsi="Arial" w:cs="Arial"/>
        </w:rPr>
        <w:t>a</w:t>
      </w:r>
      <w:r w:rsidRPr="007F4FCA">
        <w:rPr>
          <w:rFonts w:ascii="Arial" w:eastAsiaTheme="minorEastAsia" w:hAnsi="Arial" w:cs="Arial"/>
        </w:rPr>
        <w:t xml:space="preserve">nnual </w:t>
      </w:r>
      <w:r w:rsidR="00D3482E" w:rsidRPr="007F4FCA">
        <w:rPr>
          <w:rFonts w:ascii="Arial" w:eastAsiaTheme="minorEastAsia" w:hAnsi="Arial" w:cs="Arial"/>
        </w:rPr>
        <w:t>a</w:t>
      </w:r>
      <w:r w:rsidRPr="007F4FCA">
        <w:rPr>
          <w:rFonts w:ascii="Arial" w:eastAsiaTheme="minorEastAsia" w:hAnsi="Arial" w:cs="Arial"/>
        </w:rPr>
        <w:t xml:space="preserve">dmission </w:t>
      </w:r>
      <w:r w:rsidR="00D3482E" w:rsidRPr="007F4FCA">
        <w:rPr>
          <w:rFonts w:ascii="Arial" w:eastAsiaTheme="minorEastAsia" w:hAnsi="Arial" w:cs="Arial"/>
        </w:rPr>
        <w:t>n</w:t>
      </w:r>
      <w:r w:rsidRPr="007F4FCA">
        <w:rPr>
          <w:rFonts w:ascii="Arial" w:eastAsiaTheme="minorEastAsia" w:hAnsi="Arial" w:cs="Arial"/>
        </w:rPr>
        <w:t>otice will be</w:t>
      </w:r>
      <w:r w:rsidR="00176E00" w:rsidRPr="007F4FCA">
        <w:rPr>
          <w:rFonts w:ascii="Arial" w:eastAsiaTheme="minorEastAsia" w:hAnsi="Arial" w:cs="Arial"/>
        </w:rPr>
        <w:t xml:space="preserve"> considered and decided upon </w:t>
      </w:r>
      <w:r w:rsidRPr="007F4FCA">
        <w:rPr>
          <w:rFonts w:ascii="Arial" w:eastAsiaTheme="minorEastAsia" w:hAnsi="Arial" w:cs="Arial"/>
        </w:rPr>
        <w:t>in</w:t>
      </w:r>
      <w:r w:rsidR="00481B24" w:rsidRPr="007F4FCA">
        <w:rPr>
          <w:rFonts w:ascii="Arial" w:eastAsiaTheme="minorEastAsia" w:hAnsi="Arial" w:cs="Arial"/>
        </w:rPr>
        <w:t xml:space="preserve"> accordance</w:t>
      </w:r>
      <w:r w:rsidRPr="007F4FCA">
        <w:rPr>
          <w:rFonts w:ascii="Arial" w:eastAsiaTheme="minorEastAsia" w:hAnsi="Arial" w:cs="Arial"/>
        </w:rPr>
        <w:t xml:space="preserve"> with </w:t>
      </w:r>
      <w:r w:rsidR="00D3482E" w:rsidRPr="007F4FCA">
        <w:rPr>
          <w:rFonts w:ascii="Arial" w:eastAsiaTheme="minorEastAsia" w:hAnsi="Arial" w:cs="Arial"/>
        </w:rPr>
        <w:t>our</w:t>
      </w:r>
      <w:r w:rsidRPr="007F4FCA">
        <w:rPr>
          <w:rFonts w:ascii="Arial" w:eastAsiaTheme="minorEastAsia" w:hAnsi="Arial" w:cs="Arial"/>
        </w:rPr>
        <w:t xml:space="preserve"> school</w:t>
      </w:r>
      <w:r w:rsidR="00D3482E" w:rsidRPr="007F4FCA">
        <w:rPr>
          <w:rFonts w:ascii="Arial" w:eastAsiaTheme="minorEastAsia" w:hAnsi="Arial" w:cs="Arial"/>
        </w:rPr>
        <w:t>’</w:t>
      </w:r>
      <w:r w:rsidRPr="007F4FCA">
        <w:rPr>
          <w:rFonts w:ascii="Arial" w:eastAsiaTheme="minorEastAsia" w:hAnsi="Arial" w:cs="Arial"/>
        </w:rPr>
        <w:t>s admissions policy</w:t>
      </w:r>
      <w:r w:rsidR="00481B24" w:rsidRPr="007F4FCA">
        <w:rPr>
          <w:rFonts w:ascii="Arial" w:eastAsiaTheme="minorEastAsia" w:hAnsi="Arial" w:cs="Arial"/>
        </w:rPr>
        <w:t>, the Education Admissions to School Act 2018 and any regulations made under that Act</w:t>
      </w:r>
      <w:r w:rsidR="00322FEE" w:rsidRPr="007F4FCA">
        <w:rPr>
          <w:rFonts w:ascii="Arial" w:hAnsi="Arial" w:cs="Arial"/>
        </w:rPr>
        <w:t>.</w:t>
      </w:r>
      <w:r w:rsidR="00F156E8" w:rsidRPr="007F4FCA">
        <w:rPr>
          <w:rFonts w:ascii="Arial" w:hAnsi="Arial" w:cs="Arial"/>
        </w:rPr>
        <w:t xml:space="preserve"> </w:t>
      </w:r>
    </w:p>
    <w:p w:rsidR="00F156E8" w:rsidRPr="007F4FCA" w:rsidRDefault="00F156E8" w:rsidP="00322FEE">
      <w:pPr>
        <w:spacing w:after="0" w:line="240" w:lineRule="auto"/>
        <w:rPr>
          <w:rFonts w:ascii="Arial" w:hAnsi="Arial" w:cs="Arial"/>
        </w:rPr>
      </w:pPr>
    </w:p>
    <w:p w:rsidR="00331D27" w:rsidRPr="007F4FCA" w:rsidRDefault="00F156E8" w:rsidP="00322FEE">
      <w:pPr>
        <w:spacing w:after="0" w:line="240" w:lineRule="auto"/>
        <w:rPr>
          <w:rFonts w:ascii="Arial" w:hAnsi="Arial" w:cs="Arial"/>
        </w:rPr>
      </w:pPr>
      <w:r w:rsidRPr="007F4FCA">
        <w:rPr>
          <w:rFonts w:ascii="Arial" w:hAnsi="Arial" w:cs="Arial"/>
        </w:rPr>
        <w:t xml:space="preserve">Late applicants will be notified of the decision in respect of their application no later than three weeks after the date on which the school received the application. </w:t>
      </w:r>
      <w:r w:rsidR="000F520A" w:rsidRPr="007F4FCA">
        <w:rPr>
          <w:rFonts w:ascii="Arial" w:hAnsi="Arial" w:cs="Arial"/>
        </w:rPr>
        <w:t>Applicant students</w:t>
      </w:r>
      <w:r w:rsidRPr="007F4FCA">
        <w:rPr>
          <w:rFonts w:ascii="Arial" w:hAnsi="Arial" w:cs="Arial"/>
        </w:rPr>
        <w:t xml:space="preserve"> will be offered a place if </w:t>
      </w:r>
      <w:r w:rsidR="00870486" w:rsidRPr="007F4FCA">
        <w:rPr>
          <w:rFonts w:ascii="Arial" w:hAnsi="Arial" w:cs="Arial"/>
        </w:rPr>
        <w:t>a</w:t>
      </w:r>
      <w:r w:rsidRPr="007F4FCA">
        <w:rPr>
          <w:rFonts w:ascii="Arial" w:hAnsi="Arial" w:cs="Arial"/>
        </w:rPr>
        <w:t xml:space="preserve"> place</w:t>
      </w:r>
      <w:r w:rsidR="006651B8" w:rsidRPr="007F4FCA">
        <w:rPr>
          <w:rFonts w:ascii="Arial" w:hAnsi="Arial" w:cs="Arial"/>
        </w:rPr>
        <w:t xml:space="preserve"> is</w:t>
      </w:r>
      <w:r w:rsidRPr="007F4FCA">
        <w:rPr>
          <w:rFonts w:ascii="Arial" w:hAnsi="Arial" w:cs="Arial"/>
        </w:rPr>
        <w:t xml:space="preserve"> available. In the event that there is no place available, the name of the applicant</w:t>
      </w:r>
      <w:r w:rsidR="000F520A" w:rsidRPr="007F4FCA">
        <w:rPr>
          <w:rFonts w:ascii="Arial" w:hAnsi="Arial" w:cs="Arial"/>
        </w:rPr>
        <w:t xml:space="preserve"> student</w:t>
      </w:r>
      <w:r w:rsidRPr="007F4FCA">
        <w:rPr>
          <w:rFonts w:ascii="Arial" w:hAnsi="Arial" w:cs="Arial"/>
        </w:rPr>
        <w:t xml:space="preserve"> will be added to the waiting list in</w:t>
      </w:r>
      <w:r w:rsidR="000F520A" w:rsidRPr="007F4FCA">
        <w:rPr>
          <w:rFonts w:ascii="Arial" w:hAnsi="Arial" w:cs="Arial"/>
        </w:rPr>
        <w:t xml:space="preserve"> accordance with</w:t>
      </w:r>
      <w:r w:rsidRPr="007F4FCA">
        <w:rPr>
          <w:rFonts w:ascii="Arial" w:hAnsi="Arial" w:cs="Arial"/>
        </w:rPr>
        <w:t xml:space="preserve"> Section 13</w:t>
      </w:r>
      <w:r w:rsidR="000F520A" w:rsidRPr="007F4FCA">
        <w:rPr>
          <w:rFonts w:ascii="Arial" w:hAnsi="Arial" w:cs="Arial"/>
        </w:rPr>
        <w:t xml:space="preserve"> of this policy</w:t>
      </w:r>
      <w:r w:rsidRPr="007F4FCA">
        <w:rPr>
          <w:rFonts w:ascii="Arial" w:hAnsi="Arial" w:cs="Arial"/>
        </w:rPr>
        <w:t>.</w:t>
      </w:r>
    </w:p>
    <w:p w:rsidR="00F156E8" w:rsidRPr="007F4FCA" w:rsidRDefault="00F156E8" w:rsidP="00322FEE">
      <w:pPr>
        <w:spacing w:after="0" w:line="240" w:lineRule="auto"/>
        <w:rPr>
          <w:rFonts w:ascii="Arial" w:eastAsiaTheme="minorEastAsia" w:hAnsi="Arial" w:cs="Arial"/>
          <w:strike/>
        </w:rPr>
      </w:pPr>
    </w:p>
    <w:p w:rsidR="00E47AF1" w:rsidRPr="007F4FCA" w:rsidRDefault="00E47AF1" w:rsidP="00322FEE">
      <w:pPr>
        <w:spacing w:after="0" w:line="240" w:lineRule="auto"/>
        <w:rPr>
          <w:rFonts w:ascii="Arial" w:eastAsiaTheme="minorEastAsia" w:hAnsi="Arial" w:cs="Arial"/>
          <w:strike/>
        </w:rPr>
      </w:pPr>
    </w:p>
    <w:p w:rsidR="00331D27" w:rsidRPr="007F4FCA" w:rsidRDefault="00331D27" w:rsidP="00F10754">
      <w:pPr>
        <w:pStyle w:val="Heading2"/>
        <w:numPr>
          <w:ilvl w:val="0"/>
          <w:numId w:val="29"/>
        </w:numPr>
        <w:rPr>
          <w:rFonts w:ascii="Arial" w:eastAsiaTheme="minorEastAsia" w:hAnsi="Arial" w:cs="Arial"/>
          <w:b/>
          <w:color w:val="auto"/>
          <w:sz w:val="22"/>
          <w:szCs w:val="22"/>
        </w:rPr>
      </w:pPr>
      <w:bookmarkStart w:id="4" w:name="_Procedures_for_admission"/>
      <w:bookmarkStart w:id="5" w:name="_Ref31796632"/>
      <w:bookmarkEnd w:id="4"/>
      <w:r w:rsidRPr="007F4FCA">
        <w:rPr>
          <w:rFonts w:ascii="Arial" w:eastAsiaTheme="minorEastAsia" w:hAnsi="Arial" w:cs="Arial"/>
          <w:b/>
          <w:color w:val="auto"/>
          <w:sz w:val="22"/>
          <w:szCs w:val="22"/>
        </w:rPr>
        <w:t>Procedures for admission of students to other years</w:t>
      </w:r>
      <w:r w:rsidR="00D3482E" w:rsidRPr="007F4FCA">
        <w:rPr>
          <w:rFonts w:ascii="Arial" w:eastAsiaTheme="minorEastAsia" w:hAnsi="Arial" w:cs="Arial"/>
          <w:b/>
          <w:color w:val="auto"/>
          <w:sz w:val="22"/>
          <w:szCs w:val="22"/>
        </w:rPr>
        <w:t xml:space="preserve"> and during the school year</w:t>
      </w:r>
      <w:bookmarkEnd w:id="5"/>
    </w:p>
    <w:p w:rsidR="00E47AF1" w:rsidRPr="007F4FCA" w:rsidRDefault="00E47AF1" w:rsidP="00E47AF1">
      <w:pPr>
        <w:pStyle w:val="ListParagraph"/>
        <w:spacing w:line="240" w:lineRule="auto"/>
        <w:ind w:left="360"/>
        <w:rPr>
          <w:rFonts w:ascii="Arial" w:eastAsiaTheme="minorEastAsia" w:hAnsi="Arial" w:cs="Arial"/>
          <w:b/>
        </w:rPr>
      </w:pPr>
    </w:p>
    <w:p w:rsidR="00810FB8" w:rsidRPr="007F4FCA" w:rsidRDefault="00810FB8" w:rsidP="00810FB8">
      <w:pPr>
        <w:autoSpaceDE w:val="0"/>
        <w:autoSpaceDN w:val="0"/>
        <w:adjustRightInd w:val="0"/>
        <w:rPr>
          <w:rFonts w:ascii="Arial" w:eastAsiaTheme="minorEastAsia" w:hAnsi="Arial" w:cs="Arial"/>
        </w:rPr>
      </w:pPr>
      <w:r w:rsidRPr="007F4FCA">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rsidR="00810FB8" w:rsidRPr="007F4FCA" w:rsidRDefault="00810FB8" w:rsidP="00810FB8">
      <w:pPr>
        <w:autoSpaceDE w:val="0"/>
        <w:autoSpaceDN w:val="0"/>
        <w:adjustRightInd w:val="0"/>
        <w:rPr>
          <w:rFonts w:ascii="Arial" w:eastAsiaTheme="minorEastAsia" w:hAnsi="Arial" w:cs="Arial"/>
        </w:rPr>
      </w:pPr>
    </w:p>
    <w:p w:rsidR="00810FB8" w:rsidRPr="007F4FCA" w:rsidRDefault="00810FB8" w:rsidP="00810FB8">
      <w:pPr>
        <w:rPr>
          <w:rFonts w:ascii="Arial" w:hAnsi="Arial" w:cs="Arial"/>
        </w:rPr>
      </w:pPr>
      <w:r w:rsidRPr="007F4FCA">
        <w:rPr>
          <w:rFonts w:ascii="Arial" w:hAnsi="Arial" w:cs="Arial"/>
        </w:rPr>
        <w:t xml:space="preserve">Applicants will be notified of the decision in respect of their application no later than three weeks after the date on which the school received the application. Applicant students will be offered a place in the relevant class if a place is available. In the event that the number of applications exceeds the number of available places in the relevant class, the school will apply </w:t>
      </w:r>
      <w:r w:rsidRPr="007F4FCA">
        <w:rPr>
          <w:rFonts w:ascii="Arial" w:eastAsiaTheme="minorEastAsia" w:hAnsi="Arial" w:cs="Arial"/>
        </w:rPr>
        <w:t>the selection criteria set out in Section 6 of this policy to those applications.</w:t>
      </w:r>
      <w:r w:rsidRPr="007F4FCA">
        <w:rPr>
          <w:rFonts w:ascii="Arial" w:hAnsi="Arial" w:cs="Arial"/>
        </w:rPr>
        <w:t xml:space="preserve">  In the event that there is no place available, the name of the applicant student will be added to the waiting list in accordance with Section 13 of this policy.</w:t>
      </w:r>
    </w:p>
    <w:p w:rsidR="00E47AF1" w:rsidRPr="007F4FCA" w:rsidRDefault="00E47AF1" w:rsidP="00E47AF1">
      <w:pPr>
        <w:pStyle w:val="ListParagraph"/>
        <w:spacing w:after="0" w:line="240" w:lineRule="auto"/>
        <w:jc w:val="both"/>
        <w:rPr>
          <w:rFonts w:ascii="Arial" w:eastAsiaTheme="minorEastAsia" w:hAnsi="Arial" w:cs="Arial"/>
          <w:b/>
        </w:rPr>
      </w:pPr>
    </w:p>
    <w:p w:rsidR="00810FB8" w:rsidRPr="007F4FCA" w:rsidRDefault="00810FB8" w:rsidP="00E47AF1">
      <w:pPr>
        <w:pStyle w:val="ListParagraph"/>
        <w:spacing w:after="0" w:line="240" w:lineRule="auto"/>
        <w:jc w:val="both"/>
        <w:rPr>
          <w:rFonts w:ascii="Arial" w:eastAsiaTheme="minorEastAsia" w:hAnsi="Arial" w:cs="Arial"/>
          <w:b/>
        </w:rPr>
      </w:pPr>
    </w:p>
    <w:p w:rsidR="00E47AF1" w:rsidRPr="007F4FCA" w:rsidRDefault="00810FB8" w:rsidP="00810FB8">
      <w:pPr>
        <w:spacing w:after="0" w:line="240" w:lineRule="auto"/>
        <w:jc w:val="both"/>
        <w:rPr>
          <w:rFonts w:ascii="Arial" w:eastAsiaTheme="minorEastAsia" w:hAnsi="Arial" w:cs="Arial"/>
          <w:b/>
        </w:rPr>
      </w:pPr>
      <w:r w:rsidRPr="007F4FCA">
        <w:rPr>
          <w:rFonts w:ascii="Arial" w:eastAsiaTheme="minorEastAsia" w:hAnsi="Arial" w:cs="Arial"/>
        </w:rPr>
        <w:t xml:space="preserve">The procedures of the school in relation to the admission </w:t>
      </w:r>
      <w:proofErr w:type="gramStart"/>
      <w:r w:rsidRPr="007F4FCA">
        <w:rPr>
          <w:rFonts w:ascii="Arial" w:eastAsiaTheme="minorEastAsia" w:hAnsi="Arial" w:cs="Arial"/>
        </w:rPr>
        <w:t>of  students</w:t>
      </w:r>
      <w:proofErr w:type="gramEnd"/>
      <w:r w:rsidRPr="007F4FCA">
        <w:rPr>
          <w:rFonts w:ascii="Arial" w:eastAsiaTheme="minorEastAsia" w:hAnsi="Arial" w:cs="Arial"/>
        </w:rPr>
        <w:t xml:space="preserve"> who are not already</w:t>
      </w:r>
    </w:p>
    <w:p w:rsidR="00E47AF1" w:rsidRPr="007F4FCA" w:rsidRDefault="00810FB8" w:rsidP="00810FB8">
      <w:pPr>
        <w:spacing w:after="0" w:line="240" w:lineRule="auto"/>
        <w:jc w:val="both"/>
        <w:rPr>
          <w:rFonts w:ascii="Arial" w:eastAsiaTheme="minorEastAsia" w:hAnsi="Arial" w:cs="Arial"/>
        </w:rPr>
      </w:pPr>
      <w:proofErr w:type="gramStart"/>
      <w:r w:rsidRPr="007F4FCA">
        <w:rPr>
          <w:rFonts w:ascii="Arial" w:eastAsiaTheme="minorEastAsia" w:hAnsi="Arial" w:cs="Arial"/>
        </w:rPr>
        <w:t>admitted</w:t>
      </w:r>
      <w:proofErr w:type="gramEnd"/>
      <w:r w:rsidRPr="007F4FCA">
        <w:rPr>
          <w:rFonts w:ascii="Arial" w:eastAsiaTheme="minorEastAsia" w:hAnsi="Arial" w:cs="Arial"/>
        </w:rPr>
        <w:t xml:space="preserve"> to the school, after the commencement of the school year in which admission is sought, are as follows:</w:t>
      </w:r>
    </w:p>
    <w:p w:rsidR="00810FB8" w:rsidRPr="007F4FCA" w:rsidRDefault="00810FB8" w:rsidP="00810FB8">
      <w:pPr>
        <w:spacing w:after="0" w:line="240" w:lineRule="auto"/>
        <w:jc w:val="both"/>
        <w:rPr>
          <w:rFonts w:ascii="Arial" w:eastAsiaTheme="minorEastAsia" w:hAnsi="Arial" w:cs="Arial"/>
          <w:b/>
        </w:rPr>
      </w:pPr>
    </w:p>
    <w:p w:rsidR="00810FB8" w:rsidRPr="007F4FCA" w:rsidRDefault="00810FB8" w:rsidP="00810FB8">
      <w:pPr>
        <w:rPr>
          <w:rFonts w:ascii="Arial" w:hAnsi="Arial" w:cs="Arial"/>
        </w:rPr>
      </w:pPr>
      <w:r w:rsidRPr="007F4FCA">
        <w:rPr>
          <w:rFonts w:ascii="Arial" w:hAnsi="Arial" w:cs="Arial"/>
        </w:rPr>
        <w:t>Late applicants will be notified of the decision in respect of their application no later than three weeks after the date on which the school received the application. Applicant students will be offered a place if there is a place available. In the event that there is no place available, the name of the applicant student will be added to the waiting list in accordance with Section 13 of this policy.</w:t>
      </w:r>
    </w:p>
    <w:p w:rsidR="008A090A" w:rsidRPr="007F4FCA" w:rsidRDefault="008A090A" w:rsidP="0088352A">
      <w:pPr>
        <w:pStyle w:val="ListParagraph"/>
        <w:autoSpaceDE w:val="0"/>
        <w:autoSpaceDN w:val="0"/>
        <w:adjustRightInd w:val="0"/>
        <w:spacing w:after="0" w:line="240" w:lineRule="auto"/>
        <w:rPr>
          <w:rFonts w:ascii="Arial" w:eastAsiaTheme="minorEastAsia" w:hAnsi="Arial" w:cs="Arial"/>
          <w:b/>
        </w:rPr>
      </w:pPr>
    </w:p>
    <w:p w:rsidR="008A090A" w:rsidRPr="007F4FCA" w:rsidRDefault="008A090A" w:rsidP="00883B35">
      <w:pPr>
        <w:pStyle w:val="Heading2"/>
        <w:numPr>
          <w:ilvl w:val="0"/>
          <w:numId w:val="29"/>
        </w:numPr>
        <w:rPr>
          <w:rFonts w:ascii="Arial" w:eastAsiaTheme="minorEastAsia" w:hAnsi="Arial" w:cs="Arial"/>
          <w:b/>
          <w:color w:val="auto"/>
          <w:sz w:val="22"/>
          <w:szCs w:val="22"/>
        </w:rPr>
      </w:pPr>
      <w:bookmarkStart w:id="6" w:name="_Declaration_in_relation"/>
      <w:bookmarkStart w:id="7" w:name="_Ref31796682"/>
      <w:bookmarkEnd w:id="6"/>
      <w:r w:rsidRPr="007F4FCA">
        <w:rPr>
          <w:rFonts w:ascii="Arial" w:eastAsiaTheme="minorEastAsia" w:hAnsi="Arial" w:cs="Arial"/>
          <w:b/>
          <w:color w:val="auto"/>
          <w:sz w:val="22"/>
          <w:szCs w:val="22"/>
        </w:rPr>
        <w:t>Declaration in relation to the non-charging of fees</w:t>
      </w:r>
      <w:bookmarkEnd w:id="7"/>
    </w:p>
    <w:p w:rsidR="00A52939" w:rsidRPr="007F4FCA" w:rsidRDefault="00A52939" w:rsidP="00A52939">
      <w:pPr>
        <w:pStyle w:val="NoSpacing"/>
        <w:rPr>
          <w:rFonts w:ascii="Arial" w:eastAsiaTheme="minorEastAsia" w:hAnsi="Arial" w:cs="Arial"/>
        </w:rPr>
      </w:pPr>
    </w:p>
    <w:p w:rsidR="00A52939" w:rsidRPr="007F4FCA" w:rsidRDefault="00A52939" w:rsidP="00A52939">
      <w:pPr>
        <w:pStyle w:val="NoSpacing"/>
        <w:rPr>
          <w:rFonts w:ascii="Arial" w:eastAsiaTheme="minorEastAsia" w:hAnsi="Arial" w:cs="Arial"/>
        </w:rPr>
      </w:pPr>
      <w:r w:rsidRPr="007F4FCA">
        <w:rPr>
          <w:rFonts w:ascii="Arial" w:eastAsiaTheme="minorEastAsia" w:hAnsi="Arial" w:cs="Arial"/>
        </w:rPr>
        <w:t xml:space="preserve">This rule applies to </w:t>
      </w:r>
      <w:r w:rsidRPr="007F4FCA">
        <w:rPr>
          <w:rFonts w:ascii="Arial" w:eastAsiaTheme="minorEastAsia" w:hAnsi="Arial" w:cs="Arial"/>
          <w:u w:val="single"/>
        </w:rPr>
        <w:t>all</w:t>
      </w:r>
      <w:r w:rsidRPr="007F4FCA">
        <w:rPr>
          <w:rFonts w:ascii="Arial" w:eastAsiaTheme="minorEastAsia" w:hAnsi="Arial" w:cs="Arial"/>
        </w:rPr>
        <w:t xml:space="preserve"> schools.</w:t>
      </w:r>
    </w:p>
    <w:p w:rsidR="00A52939" w:rsidRPr="007F4FCA" w:rsidRDefault="00A52939" w:rsidP="00A52939">
      <w:pPr>
        <w:pStyle w:val="NoSpacing"/>
        <w:rPr>
          <w:i/>
        </w:rPr>
      </w:pPr>
    </w:p>
    <w:p w:rsidR="008A090A" w:rsidRPr="007F4FCA" w:rsidRDefault="008A090A" w:rsidP="008A090A">
      <w:pPr>
        <w:spacing w:line="240" w:lineRule="auto"/>
        <w:jc w:val="both"/>
        <w:rPr>
          <w:rFonts w:ascii="Arial" w:eastAsiaTheme="minorEastAsia" w:hAnsi="Arial" w:cs="Arial"/>
        </w:rPr>
      </w:pPr>
      <w:r w:rsidRPr="007F4FCA">
        <w:rPr>
          <w:rFonts w:ascii="Arial" w:eastAsiaTheme="minorEastAsia" w:hAnsi="Arial" w:cs="Arial"/>
        </w:rPr>
        <w:t xml:space="preserve">The </w:t>
      </w:r>
      <w:r w:rsidR="00AC7CB8">
        <w:rPr>
          <w:rFonts w:ascii="Arial" w:eastAsiaTheme="minorEastAsia" w:hAnsi="Arial" w:cs="Arial"/>
        </w:rPr>
        <w:t>B</w:t>
      </w:r>
      <w:r w:rsidRPr="007F4FCA">
        <w:rPr>
          <w:rFonts w:ascii="Arial" w:eastAsiaTheme="minorEastAsia" w:hAnsi="Arial" w:cs="Arial"/>
        </w:rPr>
        <w:t xml:space="preserve">oard of </w:t>
      </w:r>
      <w:proofErr w:type="spellStart"/>
      <w:r w:rsidR="00BB0FA1" w:rsidRPr="007F4FCA">
        <w:rPr>
          <w:rFonts w:ascii="Arial" w:eastAsiaTheme="minorEastAsia" w:hAnsi="Arial" w:cs="Arial"/>
        </w:rPr>
        <w:t>Ballymoney</w:t>
      </w:r>
      <w:proofErr w:type="spellEnd"/>
      <w:r w:rsidR="00BB0FA1" w:rsidRPr="007F4FCA">
        <w:rPr>
          <w:rFonts w:ascii="Arial" w:eastAsiaTheme="minorEastAsia" w:hAnsi="Arial" w:cs="Arial"/>
        </w:rPr>
        <w:t xml:space="preserve"> National School</w:t>
      </w:r>
      <w:r w:rsidRPr="007F4FCA">
        <w:rPr>
          <w:rFonts w:ascii="Arial" w:eastAsiaTheme="minorEastAsia" w:hAnsi="Arial" w:cs="Arial"/>
        </w:rPr>
        <w:t xml:space="preserve"> or any persons acting on its behalf will not charge fees for or seek payment or contributions (howsoever described) as a condition of-</w:t>
      </w:r>
    </w:p>
    <w:p w:rsidR="008A090A" w:rsidRPr="007F4FCA" w:rsidRDefault="008A090A" w:rsidP="008A090A">
      <w:pPr>
        <w:numPr>
          <w:ilvl w:val="0"/>
          <w:numId w:val="2"/>
        </w:numPr>
        <w:spacing w:line="240" w:lineRule="auto"/>
        <w:ind w:left="426"/>
        <w:contextualSpacing/>
        <w:jc w:val="both"/>
        <w:rPr>
          <w:rFonts w:ascii="Arial" w:eastAsiaTheme="minorEastAsia" w:hAnsi="Arial" w:cs="Arial"/>
        </w:rPr>
      </w:pPr>
      <w:r w:rsidRPr="007F4FCA">
        <w:rPr>
          <w:rFonts w:ascii="Arial" w:eastAsiaTheme="minorEastAsia" w:hAnsi="Arial" w:cs="Arial"/>
        </w:rPr>
        <w:t>an application for admission of a student to the school, or</w:t>
      </w:r>
    </w:p>
    <w:p w:rsidR="008A090A" w:rsidRPr="007F4FCA" w:rsidRDefault="008A090A" w:rsidP="008A090A">
      <w:pPr>
        <w:numPr>
          <w:ilvl w:val="0"/>
          <w:numId w:val="2"/>
        </w:numPr>
        <w:spacing w:line="240" w:lineRule="auto"/>
        <w:ind w:left="426"/>
        <w:contextualSpacing/>
        <w:jc w:val="both"/>
        <w:rPr>
          <w:rFonts w:ascii="Arial" w:eastAsiaTheme="minorEastAsia" w:hAnsi="Arial" w:cs="Arial"/>
        </w:rPr>
      </w:pPr>
      <w:proofErr w:type="gramStart"/>
      <w:r w:rsidRPr="007F4FCA">
        <w:rPr>
          <w:rFonts w:ascii="Arial" w:eastAsiaTheme="minorEastAsia" w:hAnsi="Arial" w:cs="Arial"/>
        </w:rPr>
        <w:t>the</w:t>
      </w:r>
      <w:proofErr w:type="gramEnd"/>
      <w:r w:rsidRPr="007F4FCA">
        <w:rPr>
          <w:rFonts w:ascii="Arial" w:eastAsiaTheme="minorEastAsia" w:hAnsi="Arial" w:cs="Arial"/>
        </w:rPr>
        <w:t xml:space="preserve"> admission or continued enrolment of a student in the school.</w:t>
      </w:r>
    </w:p>
    <w:p w:rsidR="008A090A" w:rsidRPr="007F4FCA" w:rsidRDefault="008A090A" w:rsidP="008A090A">
      <w:pPr>
        <w:spacing w:after="0" w:line="240" w:lineRule="auto"/>
        <w:jc w:val="both"/>
        <w:rPr>
          <w:rFonts w:ascii="Arial" w:eastAsiaTheme="minorEastAsia" w:hAnsi="Arial" w:cs="Arial"/>
        </w:rPr>
      </w:pPr>
    </w:p>
    <w:p w:rsidR="0099669A" w:rsidRPr="007F4FCA" w:rsidRDefault="0099669A" w:rsidP="003207E9">
      <w:pPr>
        <w:pStyle w:val="ListParagraph"/>
        <w:spacing w:after="0" w:line="240" w:lineRule="auto"/>
        <w:ind w:left="360"/>
        <w:jc w:val="both"/>
        <w:rPr>
          <w:rFonts w:ascii="Arial" w:eastAsiaTheme="minorEastAsia" w:hAnsi="Arial" w:cs="Arial"/>
          <w:b/>
        </w:rPr>
      </w:pPr>
    </w:p>
    <w:p w:rsidR="008A090A" w:rsidRPr="007F4FCA" w:rsidRDefault="008A090A" w:rsidP="00883B35">
      <w:pPr>
        <w:pStyle w:val="Heading2"/>
        <w:numPr>
          <w:ilvl w:val="0"/>
          <w:numId w:val="29"/>
        </w:numPr>
        <w:rPr>
          <w:rFonts w:ascii="Arial" w:eastAsiaTheme="minorEastAsia" w:hAnsi="Arial" w:cs="Arial"/>
          <w:b/>
          <w:color w:val="auto"/>
          <w:sz w:val="22"/>
          <w:szCs w:val="22"/>
        </w:rPr>
      </w:pPr>
      <w:r w:rsidRPr="007F4FCA">
        <w:rPr>
          <w:rFonts w:ascii="Arial" w:eastAsiaTheme="minorEastAsia" w:hAnsi="Arial" w:cs="Arial"/>
          <w:b/>
          <w:color w:val="auto"/>
          <w:sz w:val="22"/>
          <w:szCs w:val="22"/>
        </w:rPr>
        <w:t xml:space="preserve"> Arrangements regarding students not attending religious instruction </w:t>
      </w:r>
    </w:p>
    <w:p w:rsidR="007F4FCA" w:rsidRPr="007F4FCA" w:rsidRDefault="007F4FCA" w:rsidP="008A090A">
      <w:pPr>
        <w:spacing w:after="0" w:line="240" w:lineRule="auto"/>
        <w:rPr>
          <w:rFonts w:ascii="Arial" w:eastAsiaTheme="minorEastAsia" w:hAnsi="Arial" w:cs="Arial"/>
        </w:rPr>
      </w:pPr>
    </w:p>
    <w:p w:rsidR="007F4FCA" w:rsidRPr="007F4FCA" w:rsidRDefault="007F4FCA" w:rsidP="007F4FCA">
      <w:pPr>
        <w:autoSpaceDE w:val="0"/>
        <w:autoSpaceDN w:val="0"/>
        <w:adjustRightInd w:val="0"/>
        <w:rPr>
          <w:rFonts w:ascii="Arial" w:eastAsiaTheme="minorEastAsia" w:hAnsi="Arial" w:cs="Arial"/>
        </w:rPr>
      </w:pPr>
      <w:r w:rsidRPr="007F4FCA">
        <w:rPr>
          <w:rFonts w:ascii="Arial" w:eastAsiaTheme="minorEastAsia" w:hAnsi="Arial" w:cs="Arial"/>
        </w:rPr>
        <w:t>The following are the school’s arrangements for students, where the parent</w:t>
      </w:r>
      <w:r w:rsidRPr="007F4FCA">
        <w:rPr>
          <w:rFonts w:ascii="Arial" w:eastAsiaTheme="minorEastAsia" w:hAnsi="Arial" w:cs="Arial"/>
          <w:strike/>
        </w:rPr>
        <w:t>s</w:t>
      </w:r>
      <w:r w:rsidRPr="007F4FCA">
        <w:rPr>
          <w:rFonts w:ascii="Arial" w:eastAsiaTheme="minorEastAsia" w:hAnsi="Arial" w:cs="Arial"/>
        </w:rPr>
        <w:t xml:space="preserve"> </w:t>
      </w:r>
      <w:r w:rsidR="00621C22">
        <w:rPr>
          <w:rFonts w:ascii="Arial" w:eastAsiaTheme="minorEastAsia" w:hAnsi="Arial" w:cs="Arial"/>
        </w:rPr>
        <w:t xml:space="preserve">have </w:t>
      </w:r>
      <w:r w:rsidRPr="007F4FCA">
        <w:rPr>
          <w:rFonts w:ascii="Arial" w:eastAsiaTheme="minorEastAsia" w:hAnsi="Arial" w:cs="Arial"/>
        </w:rPr>
        <w:t>requested that the student attend the school without attending religious instruction in the school.  These arrangements will not result in a reduction in the school day of such students:</w:t>
      </w:r>
    </w:p>
    <w:p w:rsidR="007F4FCA" w:rsidRPr="007F4FCA" w:rsidRDefault="008A090A" w:rsidP="007F4FCA">
      <w:pPr>
        <w:autoSpaceDE w:val="0"/>
        <w:autoSpaceDN w:val="0"/>
        <w:adjustRightInd w:val="0"/>
        <w:rPr>
          <w:rFonts w:ascii="Arial" w:eastAsiaTheme="minorEastAsia" w:hAnsi="Arial" w:cs="Arial"/>
        </w:rPr>
      </w:pPr>
      <w:r w:rsidRPr="007F4FCA">
        <w:rPr>
          <w:rFonts w:ascii="Arial" w:eastAsiaTheme="minorEastAsia" w:hAnsi="Arial" w:cs="Arial"/>
        </w:rPr>
        <w:t xml:space="preserve"> </w:t>
      </w:r>
      <w:r w:rsidR="007F4FCA" w:rsidRPr="007F4FCA">
        <w:rPr>
          <w:rFonts w:ascii="Arial" w:eastAsiaTheme="minorEastAsia" w:hAnsi="Arial" w:cs="Arial"/>
        </w:rPr>
        <w:t>A written request should be made to the Principal of the school.  A meeting will then be arranged with the parent(s)/guardians or the student, as the case may be, to discuss how the request may be accommodated by the school.</w:t>
      </w:r>
    </w:p>
    <w:p w:rsidR="008A090A" w:rsidRPr="007F4FCA" w:rsidRDefault="008A090A" w:rsidP="008A090A">
      <w:pPr>
        <w:spacing w:after="0" w:line="240" w:lineRule="auto"/>
        <w:rPr>
          <w:rFonts w:ascii="Arial" w:eastAsiaTheme="minorEastAsia" w:hAnsi="Arial" w:cs="Arial"/>
        </w:rPr>
      </w:pPr>
    </w:p>
    <w:p w:rsidR="007F4FCA" w:rsidRPr="007F4FCA" w:rsidRDefault="007F4FCA" w:rsidP="008A090A">
      <w:pPr>
        <w:spacing w:after="0" w:line="240" w:lineRule="auto"/>
        <w:rPr>
          <w:rFonts w:ascii="Arial" w:eastAsiaTheme="minorEastAsia" w:hAnsi="Arial" w:cs="Arial"/>
        </w:rPr>
      </w:pPr>
    </w:p>
    <w:p w:rsidR="00406BE7" w:rsidRPr="007F4FCA" w:rsidRDefault="007168B1" w:rsidP="00643A64">
      <w:pPr>
        <w:pStyle w:val="Heading2"/>
        <w:numPr>
          <w:ilvl w:val="0"/>
          <w:numId w:val="29"/>
        </w:numPr>
        <w:ind w:left="426" w:hanging="426"/>
        <w:rPr>
          <w:rFonts w:ascii="Arial" w:eastAsiaTheme="minorEastAsia" w:hAnsi="Arial" w:cs="Arial"/>
          <w:b/>
          <w:color w:val="auto"/>
          <w:sz w:val="22"/>
          <w:szCs w:val="22"/>
        </w:rPr>
      </w:pPr>
      <w:bookmarkStart w:id="8" w:name="_Reviews/appeals"/>
      <w:bookmarkStart w:id="9" w:name="_Ref31796704"/>
      <w:bookmarkEnd w:id="8"/>
      <w:r w:rsidRPr="007F4FCA">
        <w:rPr>
          <w:rFonts w:ascii="Arial" w:eastAsiaTheme="minorEastAsia" w:hAnsi="Arial" w:cs="Arial"/>
          <w:b/>
          <w:color w:val="auto"/>
          <w:sz w:val="22"/>
          <w:szCs w:val="22"/>
        </w:rPr>
        <w:t>Reviews</w:t>
      </w:r>
      <w:r w:rsidR="00406BE7" w:rsidRPr="007F4FCA">
        <w:rPr>
          <w:rFonts w:ascii="Arial" w:eastAsiaTheme="minorEastAsia" w:hAnsi="Arial" w:cs="Arial"/>
          <w:b/>
          <w:color w:val="auto"/>
          <w:sz w:val="22"/>
          <w:szCs w:val="22"/>
        </w:rPr>
        <w:t>/appeal</w:t>
      </w:r>
      <w:r w:rsidRPr="007F4FCA">
        <w:rPr>
          <w:rFonts w:ascii="Arial" w:eastAsiaTheme="minorEastAsia" w:hAnsi="Arial" w:cs="Arial"/>
          <w:b/>
          <w:color w:val="auto"/>
          <w:sz w:val="22"/>
          <w:szCs w:val="22"/>
        </w:rPr>
        <w:t>s</w:t>
      </w:r>
      <w:bookmarkEnd w:id="9"/>
    </w:p>
    <w:p w:rsidR="006B04DC" w:rsidRPr="007F4FCA" w:rsidRDefault="006B04DC" w:rsidP="00406BE7">
      <w:pPr>
        <w:autoSpaceDE w:val="0"/>
        <w:autoSpaceDN w:val="0"/>
        <w:adjustRightInd w:val="0"/>
        <w:spacing w:after="0" w:line="240" w:lineRule="auto"/>
        <w:rPr>
          <w:rFonts w:ascii="Arial" w:eastAsiaTheme="minorEastAsia" w:hAnsi="Arial" w:cs="Arial"/>
        </w:rPr>
      </w:pPr>
    </w:p>
    <w:p w:rsidR="007168B1" w:rsidRPr="007F4FCA" w:rsidRDefault="007168B1" w:rsidP="007168B1">
      <w:pPr>
        <w:autoSpaceDE w:val="0"/>
        <w:autoSpaceDN w:val="0"/>
        <w:spacing w:line="240" w:lineRule="auto"/>
        <w:rPr>
          <w:rFonts w:ascii="Arial" w:hAnsi="Arial" w:cs="Arial"/>
          <w:b/>
          <w:bCs/>
          <w:strike/>
          <w:u w:val="single"/>
        </w:rPr>
      </w:pPr>
      <w:r w:rsidRPr="007F4FCA">
        <w:rPr>
          <w:rFonts w:ascii="Arial" w:hAnsi="Arial" w:cs="Arial"/>
          <w:b/>
          <w:bCs/>
          <w:u w:val="single"/>
        </w:rPr>
        <w:t xml:space="preserve">Review of </w:t>
      </w:r>
      <w:r w:rsidR="00E208B9">
        <w:rPr>
          <w:rFonts w:ascii="Arial" w:hAnsi="Arial" w:cs="Arial"/>
          <w:b/>
          <w:bCs/>
          <w:u w:val="single"/>
        </w:rPr>
        <w:t>decisions by the B</w:t>
      </w:r>
      <w:r w:rsidRPr="007F4FCA">
        <w:rPr>
          <w:rFonts w:ascii="Arial" w:hAnsi="Arial" w:cs="Arial"/>
          <w:b/>
          <w:bCs/>
          <w:u w:val="single"/>
        </w:rPr>
        <w:t>oard of Management</w:t>
      </w:r>
    </w:p>
    <w:p w:rsidR="007168B1" w:rsidRPr="007F4FCA" w:rsidRDefault="007168B1" w:rsidP="007168B1">
      <w:pPr>
        <w:autoSpaceDE w:val="0"/>
        <w:autoSpaceDN w:val="0"/>
        <w:spacing w:line="240" w:lineRule="auto"/>
        <w:rPr>
          <w:rFonts w:ascii="Arial" w:hAnsi="Arial" w:cs="Arial"/>
        </w:rPr>
      </w:pPr>
      <w:r w:rsidRPr="007F4FCA">
        <w:rPr>
          <w:rFonts w:ascii="Arial" w:hAnsi="Arial" w:cs="Arial"/>
        </w:rPr>
        <w:t>The par</w:t>
      </w:r>
      <w:r w:rsidR="00BB0FA1" w:rsidRPr="007F4FCA">
        <w:rPr>
          <w:rFonts w:ascii="Arial" w:hAnsi="Arial" w:cs="Arial"/>
        </w:rPr>
        <w:t xml:space="preserve">ent of the </w:t>
      </w:r>
      <w:proofErr w:type="gramStart"/>
      <w:r w:rsidR="00BB0FA1" w:rsidRPr="007F4FCA">
        <w:rPr>
          <w:rFonts w:ascii="Arial" w:hAnsi="Arial" w:cs="Arial"/>
        </w:rPr>
        <w:t>student</w:t>
      </w:r>
      <w:r w:rsidR="00E208B9">
        <w:rPr>
          <w:rFonts w:ascii="Arial" w:hAnsi="Arial" w:cs="Arial"/>
        </w:rPr>
        <w:t>,</w:t>
      </w:r>
      <w:proofErr w:type="gramEnd"/>
      <w:r w:rsidR="00E208B9">
        <w:rPr>
          <w:rFonts w:ascii="Arial" w:hAnsi="Arial" w:cs="Arial"/>
        </w:rPr>
        <w:t xml:space="preserve"> may request the B</w:t>
      </w:r>
      <w:r w:rsidRPr="007F4FCA">
        <w:rPr>
          <w:rFonts w:ascii="Arial" w:hAnsi="Arial" w:cs="Arial"/>
        </w:rPr>
        <w:t xml:space="preserve">oard to review a decision to refuse admission. Such requests must be made in accordance with Section 29C of the Education Act 1998.    </w:t>
      </w:r>
    </w:p>
    <w:p w:rsidR="007168B1" w:rsidRPr="007F4FCA" w:rsidRDefault="007168B1" w:rsidP="007168B1">
      <w:pPr>
        <w:autoSpaceDE w:val="0"/>
        <w:autoSpaceDN w:val="0"/>
        <w:spacing w:line="240" w:lineRule="auto"/>
        <w:rPr>
          <w:rFonts w:ascii="Arial" w:hAnsi="Arial" w:cs="Arial"/>
        </w:rPr>
      </w:pPr>
      <w:r w:rsidRPr="007F4FCA">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rsidR="007168B1" w:rsidRPr="007F4FCA" w:rsidRDefault="007168B1" w:rsidP="007168B1">
      <w:pPr>
        <w:autoSpaceDE w:val="0"/>
        <w:autoSpaceDN w:val="0"/>
        <w:spacing w:line="240" w:lineRule="auto"/>
        <w:rPr>
          <w:rFonts w:ascii="Arial" w:hAnsi="Arial" w:cs="Arial"/>
        </w:rPr>
      </w:pPr>
      <w:r w:rsidRPr="007F4FCA">
        <w:rPr>
          <w:rFonts w:ascii="Arial" w:hAnsi="Arial" w:cs="Arial"/>
        </w:rPr>
        <w:t xml:space="preserve">The </w:t>
      </w:r>
      <w:r w:rsidR="00E208B9">
        <w:rPr>
          <w:rFonts w:ascii="Arial" w:hAnsi="Arial" w:cs="Arial"/>
        </w:rPr>
        <w:t>B</w:t>
      </w:r>
      <w:r w:rsidRPr="007F4FCA">
        <w:rPr>
          <w:rFonts w:ascii="Arial" w:hAnsi="Arial" w:cs="Arial"/>
        </w:rPr>
        <w:t>oard will conduct such reviews in accordance with the requirements of the procedures determi</w:t>
      </w:r>
      <w:r w:rsidR="00E208B9">
        <w:rPr>
          <w:rFonts w:ascii="Arial" w:hAnsi="Arial" w:cs="Arial"/>
        </w:rPr>
        <w:t>ned under Section 29B and with S</w:t>
      </w:r>
      <w:r w:rsidRPr="007F4FCA">
        <w:rPr>
          <w:rFonts w:ascii="Arial" w:hAnsi="Arial" w:cs="Arial"/>
        </w:rPr>
        <w:t>ection 29C of the Education Act 1998.</w:t>
      </w:r>
    </w:p>
    <w:p w:rsidR="007168B1" w:rsidRPr="007F4FCA" w:rsidRDefault="007168B1" w:rsidP="007168B1">
      <w:pPr>
        <w:autoSpaceDE w:val="0"/>
        <w:autoSpaceDN w:val="0"/>
        <w:spacing w:line="240" w:lineRule="auto"/>
        <w:rPr>
          <w:rFonts w:ascii="Arial" w:hAnsi="Arial" w:cs="Arial"/>
        </w:rPr>
      </w:pPr>
      <w:r w:rsidRPr="007F4FCA">
        <w:rPr>
          <w:rFonts w:ascii="Arial" w:hAnsi="Arial" w:cs="Arial"/>
          <w:b/>
          <w:bCs/>
        </w:rPr>
        <w:t xml:space="preserve">Note:  </w:t>
      </w:r>
      <w:r w:rsidRPr="007F4FCA">
        <w:rPr>
          <w:rFonts w:ascii="Arial" w:hAnsi="Arial" w:cs="Arial"/>
        </w:rPr>
        <w:t xml:space="preserve">Where an applicant has been refused admission due to the school being oversubscribed, the applicant </w:t>
      </w:r>
      <w:r w:rsidRPr="007F4FCA">
        <w:rPr>
          <w:rFonts w:ascii="Arial" w:hAnsi="Arial" w:cs="Arial"/>
          <w:b/>
          <w:bCs/>
          <w:u w:val="single"/>
        </w:rPr>
        <w:t>must request a review</w:t>
      </w:r>
      <w:r w:rsidR="00E208B9">
        <w:rPr>
          <w:rFonts w:ascii="Arial" w:hAnsi="Arial" w:cs="Arial"/>
        </w:rPr>
        <w:t xml:space="preserve"> of that decision by the Board of M</w:t>
      </w:r>
      <w:r w:rsidRPr="007F4FCA">
        <w:rPr>
          <w:rFonts w:ascii="Arial" w:hAnsi="Arial" w:cs="Arial"/>
        </w:rPr>
        <w:t>anagement p</w:t>
      </w:r>
      <w:r w:rsidR="00E208B9">
        <w:rPr>
          <w:rFonts w:ascii="Arial" w:hAnsi="Arial" w:cs="Arial"/>
        </w:rPr>
        <w:t>rior to making an appeal under S</w:t>
      </w:r>
      <w:r w:rsidRPr="007F4FCA">
        <w:rPr>
          <w:rFonts w:ascii="Arial" w:hAnsi="Arial" w:cs="Arial"/>
        </w:rPr>
        <w:t>ection 29 of the Education Act 1998.</w:t>
      </w:r>
    </w:p>
    <w:p w:rsidR="007168B1" w:rsidRPr="007F4FCA" w:rsidRDefault="007168B1" w:rsidP="007168B1">
      <w:pPr>
        <w:autoSpaceDE w:val="0"/>
        <w:autoSpaceDN w:val="0"/>
        <w:spacing w:line="240" w:lineRule="auto"/>
        <w:rPr>
          <w:rFonts w:ascii="Arial" w:hAnsi="Arial" w:cs="Arial"/>
        </w:rPr>
      </w:pPr>
      <w:r w:rsidRPr="007F4FCA">
        <w:rPr>
          <w:rFonts w:ascii="Arial" w:hAnsi="Arial" w:cs="Arial"/>
        </w:rPr>
        <w:t xml:space="preserve">Where an applicant has been refused admission due to a reason other than the school being oversubscribed, the applicant </w:t>
      </w:r>
      <w:r w:rsidRPr="007F4FCA">
        <w:rPr>
          <w:rFonts w:ascii="Arial" w:hAnsi="Arial" w:cs="Arial"/>
          <w:b/>
          <w:bCs/>
          <w:u w:val="single"/>
        </w:rPr>
        <w:t>may request a review</w:t>
      </w:r>
      <w:r w:rsidR="00E208B9">
        <w:rPr>
          <w:rFonts w:ascii="Arial" w:hAnsi="Arial" w:cs="Arial"/>
        </w:rPr>
        <w:t xml:space="preserve"> of that decision by the Board of M</w:t>
      </w:r>
      <w:r w:rsidRPr="007F4FCA">
        <w:rPr>
          <w:rFonts w:ascii="Arial" w:hAnsi="Arial" w:cs="Arial"/>
        </w:rPr>
        <w:t>anagement p</w:t>
      </w:r>
      <w:r w:rsidR="00E208B9">
        <w:rPr>
          <w:rFonts w:ascii="Arial" w:hAnsi="Arial" w:cs="Arial"/>
        </w:rPr>
        <w:t>rior to making an appeal under S</w:t>
      </w:r>
      <w:r w:rsidRPr="007F4FCA">
        <w:rPr>
          <w:rFonts w:ascii="Arial" w:hAnsi="Arial" w:cs="Arial"/>
        </w:rPr>
        <w:t xml:space="preserve">ection 29 of the Education Act 1998.   </w:t>
      </w:r>
    </w:p>
    <w:p w:rsidR="00B37614" w:rsidRPr="007F4FCA" w:rsidRDefault="00B37614" w:rsidP="00B37614">
      <w:pPr>
        <w:pStyle w:val="NoSpacing"/>
      </w:pPr>
    </w:p>
    <w:p w:rsidR="002B09BE" w:rsidRPr="007F4FCA" w:rsidRDefault="002B09BE" w:rsidP="00B37614">
      <w:pPr>
        <w:pStyle w:val="NoSpacing"/>
      </w:pPr>
    </w:p>
    <w:p w:rsidR="007168B1" w:rsidRPr="007F4FCA" w:rsidRDefault="007168B1" w:rsidP="007168B1">
      <w:pPr>
        <w:pStyle w:val="NormalWeb"/>
        <w:rPr>
          <w:rFonts w:ascii="Arial" w:hAnsi="Arial" w:cs="Arial"/>
          <w:b/>
          <w:bCs/>
          <w:sz w:val="22"/>
          <w:szCs w:val="22"/>
          <w:u w:val="single"/>
        </w:rPr>
      </w:pPr>
      <w:r w:rsidRPr="007F4FCA">
        <w:rPr>
          <w:rFonts w:ascii="Arial" w:hAnsi="Arial" w:cs="Arial"/>
          <w:b/>
          <w:bCs/>
          <w:sz w:val="22"/>
          <w:szCs w:val="22"/>
          <w:u w:val="single"/>
        </w:rPr>
        <w:t>Right of appeal</w:t>
      </w:r>
    </w:p>
    <w:p w:rsidR="007168B1" w:rsidRPr="007F4FCA" w:rsidRDefault="007168B1" w:rsidP="007168B1">
      <w:pPr>
        <w:autoSpaceDE w:val="0"/>
        <w:autoSpaceDN w:val="0"/>
        <w:spacing w:line="240" w:lineRule="auto"/>
        <w:rPr>
          <w:rFonts w:ascii="Arial" w:hAnsi="Arial" w:cs="Arial"/>
        </w:rPr>
      </w:pPr>
      <w:r w:rsidRPr="007F4FCA">
        <w:rPr>
          <w:rFonts w:ascii="Arial" w:hAnsi="Arial" w:cs="Arial"/>
        </w:rPr>
        <w:t>Under Section 29 of the Education Act 1998, the parent of the student,</w:t>
      </w:r>
      <w:r w:rsidR="00BB0FA1" w:rsidRPr="007F4FCA">
        <w:rPr>
          <w:rFonts w:ascii="Arial" w:hAnsi="Arial" w:cs="Arial"/>
        </w:rPr>
        <w:t xml:space="preserve"> </w:t>
      </w:r>
      <w:r w:rsidRPr="007F4FCA">
        <w:rPr>
          <w:rFonts w:ascii="Arial" w:hAnsi="Arial" w:cs="Arial"/>
        </w:rPr>
        <w:t xml:space="preserve">may appeal a decision of this school to refuse admission.  </w:t>
      </w:r>
    </w:p>
    <w:p w:rsidR="007168B1" w:rsidRPr="007F4FCA" w:rsidRDefault="007168B1" w:rsidP="007168B1">
      <w:pPr>
        <w:autoSpaceDE w:val="0"/>
        <w:autoSpaceDN w:val="0"/>
        <w:spacing w:line="240" w:lineRule="auto"/>
        <w:rPr>
          <w:rFonts w:ascii="Arial" w:hAnsi="Arial" w:cs="Arial"/>
        </w:rPr>
      </w:pPr>
      <w:r w:rsidRPr="007F4FCA">
        <w:rPr>
          <w:rFonts w:ascii="Arial" w:hAnsi="Arial" w:cs="Arial"/>
        </w:rPr>
        <w:t>An appeal may be made under Section 29 (1</w:t>
      </w:r>
      <w:r w:rsidR="0054270B" w:rsidRPr="007F4FCA">
        <w:rPr>
          <w:rFonts w:ascii="Arial" w:hAnsi="Arial" w:cs="Arial"/>
        </w:rPr>
        <w:t>) (</w:t>
      </w:r>
      <w:r w:rsidRPr="007F4FCA">
        <w:rPr>
          <w:rFonts w:ascii="Arial" w:hAnsi="Arial" w:cs="Arial"/>
        </w:rPr>
        <w:t>c</w:t>
      </w:r>
      <w:r w:rsidR="0054270B" w:rsidRPr="007F4FCA">
        <w:rPr>
          <w:rFonts w:ascii="Arial" w:hAnsi="Arial" w:cs="Arial"/>
        </w:rPr>
        <w:t>) (</w:t>
      </w:r>
      <w:proofErr w:type="spellStart"/>
      <w:r w:rsidRPr="007F4FCA">
        <w:rPr>
          <w:rFonts w:ascii="Arial" w:hAnsi="Arial" w:cs="Arial"/>
        </w:rPr>
        <w:t>i</w:t>
      </w:r>
      <w:proofErr w:type="spellEnd"/>
      <w:r w:rsidRPr="007F4FCA">
        <w:rPr>
          <w:rFonts w:ascii="Arial" w:hAnsi="Arial" w:cs="Arial"/>
        </w:rPr>
        <w:t>) of the Education Act 1998 where the refusal to admit was due to the school being oversubscribed.</w:t>
      </w:r>
    </w:p>
    <w:p w:rsidR="007168B1" w:rsidRPr="007F4FCA" w:rsidRDefault="007168B1" w:rsidP="007168B1">
      <w:pPr>
        <w:autoSpaceDE w:val="0"/>
        <w:autoSpaceDN w:val="0"/>
        <w:spacing w:line="240" w:lineRule="auto"/>
        <w:rPr>
          <w:rFonts w:ascii="Arial" w:hAnsi="Arial" w:cs="Arial"/>
        </w:rPr>
      </w:pPr>
      <w:r w:rsidRPr="007F4FCA">
        <w:rPr>
          <w:rFonts w:ascii="Arial" w:hAnsi="Arial" w:cs="Arial"/>
        </w:rPr>
        <w:t>An appeal may be made under Section 29 (1</w:t>
      </w:r>
      <w:r w:rsidR="0054270B" w:rsidRPr="007F4FCA">
        <w:rPr>
          <w:rFonts w:ascii="Arial" w:hAnsi="Arial" w:cs="Arial"/>
        </w:rPr>
        <w:t>) (</w:t>
      </w:r>
      <w:r w:rsidRPr="007F4FCA">
        <w:rPr>
          <w:rFonts w:ascii="Arial" w:hAnsi="Arial" w:cs="Arial"/>
        </w:rPr>
        <w:t>c</w:t>
      </w:r>
      <w:r w:rsidR="0054270B" w:rsidRPr="007F4FCA">
        <w:rPr>
          <w:rFonts w:ascii="Arial" w:hAnsi="Arial" w:cs="Arial"/>
        </w:rPr>
        <w:t>) (</w:t>
      </w:r>
      <w:r w:rsidRPr="007F4FCA">
        <w:rPr>
          <w:rFonts w:ascii="Arial" w:hAnsi="Arial" w:cs="Arial"/>
        </w:rPr>
        <w:t>ii) of the Education Act 1998 where the refusal to admit was due a reason other than the school being oversubscribed.</w:t>
      </w:r>
    </w:p>
    <w:p w:rsidR="007168B1" w:rsidRPr="007F4FCA" w:rsidRDefault="007168B1" w:rsidP="007168B1">
      <w:pPr>
        <w:autoSpaceDE w:val="0"/>
        <w:autoSpaceDN w:val="0"/>
        <w:spacing w:line="240" w:lineRule="auto"/>
        <w:rPr>
          <w:rFonts w:ascii="Arial" w:hAnsi="Arial" w:cs="Arial"/>
        </w:rPr>
      </w:pPr>
      <w:r w:rsidRPr="007F4FCA">
        <w:rPr>
          <w:rFonts w:ascii="Arial" w:hAnsi="Arial" w:cs="Arial"/>
        </w:rPr>
        <w:t xml:space="preserve">Where an applicant has been refused admission due to the school being oversubscribed, the applicant </w:t>
      </w:r>
      <w:r w:rsidRPr="007F4FCA">
        <w:rPr>
          <w:rFonts w:ascii="Arial" w:hAnsi="Arial" w:cs="Arial"/>
          <w:b/>
          <w:bCs/>
          <w:u w:val="single"/>
        </w:rPr>
        <w:t>must request a review</w:t>
      </w:r>
      <w:r w:rsidR="00E208B9">
        <w:rPr>
          <w:rFonts w:ascii="Arial" w:hAnsi="Arial" w:cs="Arial"/>
        </w:rPr>
        <w:t xml:space="preserve"> of that decision by the B</w:t>
      </w:r>
      <w:r w:rsidRPr="007F4FCA">
        <w:rPr>
          <w:rFonts w:ascii="Arial" w:hAnsi="Arial" w:cs="Arial"/>
        </w:rPr>
        <w:t xml:space="preserve">oard of </w:t>
      </w:r>
      <w:r w:rsidR="00E208B9">
        <w:rPr>
          <w:rFonts w:ascii="Arial" w:hAnsi="Arial" w:cs="Arial"/>
        </w:rPr>
        <w:t>M</w:t>
      </w:r>
      <w:r w:rsidRPr="007F4FCA">
        <w:rPr>
          <w:rFonts w:ascii="Arial" w:hAnsi="Arial" w:cs="Arial"/>
        </w:rPr>
        <w:t xml:space="preserve">anagement </w:t>
      </w:r>
      <w:r w:rsidRPr="007F4FCA">
        <w:rPr>
          <w:rFonts w:ascii="Arial" w:hAnsi="Arial" w:cs="Arial"/>
          <w:b/>
          <w:bCs/>
          <w:u w:val="single"/>
        </w:rPr>
        <w:t>prior to making an appeal</w:t>
      </w:r>
      <w:r w:rsidR="00E208B9">
        <w:rPr>
          <w:rFonts w:ascii="Arial" w:hAnsi="Arial" w:cs="Arial"/>
        </w:rPr>
        <w:t xml:space="preserve"> under S</w:t>
      </w:r>
      <w:r w:rsidRPr="007F4FCA">
        <w:rPr>
          <w:rFonts w:ascii="Arial" w:hAnsi="Arial" w:cs="Arial"/>
        </w:rPr>
        <w:t>ection 29 of the Education Act 1998. (</w:t>
      </w:r>
      <w:proofErr w:type="gramStart"/>
      <w:r w:rsidRPr="007F4FCA">
        <w:rPr>
          <w:rFonts w:ascii="Arial" w:hAnsi="Arial" w:cs="Arial"/>
        </w:rPr>
        <w:t>see</w:t>
      </w:r>
      <w:proofErr w:type="gramEnd"/>
      <w:r w:rsidRPr="007F4FCA">
        <w:rPr>
          <w:rFonts w:ascii="Arial" w:hAnsi="Arial" w:cs="Arial"/>
        </w:rPr>
        <w:t xml:space="preserve"> Review of decisions by the Board of Management)</w:t>
      </w:r>
    </w:p>
    <w:p w:rsidR="007168B1" w:rsidRPr="007F4FCA" w:rsidRDefault="007168B1" w:rsidP="007168B1">
      <w:pPr>
        <w:autoSpaceDE w:val="0"/>
        <w:autoSpaceDN w:val="0"/>
        <w:spacing w:line="240" w:lineRule="auto"/>
        <w:rPr>
          <w:rFonts w:ascii="Arial" w:hAnsi="Arial" w:cs="Arial"/>
        </w:rPr>
      </w:pPr>
      <w:r w:rsidRPr="007F4FCA">
        <w:rPr>
          <w:rFonts w:ascii="Arial" w:hAnsi="Arial" w:cs="Arial"/>
        </w:rPr>
        <w:t xml:space="preserve">Where an applicant has been refused admission due to a reason other than the school being oversubscribed, the applicant </w:t>
      </w:r>
      <w:r w:rsidRPr="007F4FCA">
        <w:rPr>
          <w:rFonts w:ascii="Arial" w:hAnsi="Arial" w:cs="Arial"/>
          <w:b/>
          <w:bCs/>
          <w:u w:val="single"/>
        </w:rPr>
        <w:t>may request a review</w:t>
      </w:r>
      <w:r w:rsidR="00E208B9">
        <w:rPr>
          <w:rFonts w:ascii="Arial" w:hAnsi="Arial" w:cs="Arial"/>
        </w:rPr>
        <w:t xml:space="preserve"> of that decision by the Board of M</w:t>
      </w:r>
      <w:r w:rsidRPr="007F4FCA">
        <w:rPr>
          <w:rFonts w:ascii="Arial" w:hAnsi="Arial" w:cs="Arial"/>
        </w:rPr>
        <w:t>anagement p</w:t>
      </w:r>
      <w:r w:rsidR="00E208B9">
        <w:rPr>
          <w:rFonts w:ascii="Arial" w:hAnsi="Arial" w:cs="Arial"/>
        </w:rPr>
        <w:t>rior to making an appeal under S</w:t>
      </w:r>
      <w:r w:rsidRPr="007F4FCA">
        <w:rPr>
          <w:rFonts w:ascii="Arial" w:hAnsi="Arial" w:cs="Arial"/>
        </w:rPr>
        <w:t>ection 29 of the Education Act 1998. (</w:t>
      </w:r>
      <w:proofErr w:type="gramStart"/>
      <w:r w:rsidRPr="007F4FCA">
        <w:rPr>
          <w:rFonts w:ascii="Arial" w:hAnsi="Arial" w:cs="Arial"/>
        </w:rPr>
        <w:t>see</w:t>
      </w:r>
      <w:proofErr w:type="gramEnd"/>
      <w:r w:rsidRPr="007F4FCA">
        <w:rPr>
          <w:rFonts w:ascii="Arial" w:hAnsi="Arial" w:cs="Arial"/>
        </w:rPr>
        <w:t xml:space="preserve"> Review of decisions by the Board of Management)</w:t>
      </w:r>
      <w:r w:rsidR="00E208B9">
        <w:rPr>
          <w:rFonts w:ascii="Arial" w:hAnsi="Arial" w:cs="Arial"/>
        </w:rPr>
        <w:t>.</w:t>
      </w:r>
    </w:p>
    <w:p w:rsidR="007168B1" w:rsidRPr="007F4FCA" w:rsidRDefault="007168B1" w:rsidP="007168B1">
      <w:pPr>
        <w:autoSpaceDE w:val="0"/>
        <w:autoSpaceDN w:val="0"/>
        <w:spacing w:line="240" w:lineRule="auto"/>
        <w:rPr>
          <w:rFonts w:ascii="Arial" w:hAnsi="Arial" w:cs="Arial"/>
        </w:rPr>
      </w:pPr>
      <w:r w:rsidRPr="007F4FCA">
        <w:rPr>
          <w:rFonts w:ascii="Arial" w:hAnsi="Arial" w:cs="Arial"/>
        </w:rPr>
        <w:lastRenderedPageBreak/>
        <w:t>Appeals under Section 29 of the Education Act 1998 will be considered and determined by an independent appeals committee appointed by the Minister for Education and Skills.    </w:t>
      </w:r>
    </w:p>
    <w:p w:rsidR="002B7446" w:rsidRPr="007F4FCA" w:rsidRDefault="007168B1" w:rsidP="007168B1">
      <w:pPr>
        <w:autoSpaceDE w:val="0"/>
        <w:autoSpaceDN w:val="0"/>
        <w:spacing w:line="240" w:lineRule="auto"/>
        <w:rPr>
          <w:rFonts w:ascii="Arial" w:hAnsi="Arial" w:cs="Arial"/>
        </w:rPr>
      </w:pPr>
      <w:r w:rsidRPr="007F4FCA">
        <w:rPr>
          <w:rFonts w:ascii="Arial" w:hAnsi="Arial" w:cs="Arial"/>
        </w:rPr>
        <w:t>The timeline within which such an appeal must be made and the other requirements applicable to such appeals are set out in the procedures de</w:t>
      </w:r>
      <w:r w:rsidR="00E208B9">
        <w:rPr>
          <w:rFonts w:ascii="Arial" w:hAnsi="Arial" w:cs="Arial"/>
        </w:rPr>
        <w:t>termined by the Minister under S</w:t>
      </w:r>
      <w:r w:rsidRPr="007F4FCA">
        <w:rPr>
          <w:rFonts w:ascii="Arial" w:hAnsi="Arial" w:cs="Arial"/>
        </w:rPr>
        <w:t>ection 29B of the Education Act 1998 which are published on the website of the Department of Education and Skills.</w:t>
      </w:r>
    </w:p>
    <w:sectPr w:rsidR="002B7446" w:rsidRPr="007F4FCA" w:rsidSect="00FD471B">
      <w:footerReference w:type="default" r:id="rId8"/>
      <w:pgSz w:w="11906" w:h="16838"/>
      <w:pgMar w:top="1440" w:right="1440" w:bottom="127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B8" w:rsidRDefault="00810FB8" w:rsidP="00D8609E">
      <w:pPr>
        <w:spacing w:after="0" w:line="240" w:lineRule="auto"/>
      </w:pPr>
      <w:r>
        <w:separator/>
      </w:r>
    </w:p>
  </w:endnote>
  <w:endnote w:type="continuationSeparator" w:id="0">
    <w:p w:rsidR="00810FB8" w:rsidRDefault="00810FB8" w:rsidP="00D86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9502780"/>
      <w:docPartObj>
        <w:docPartGallery w:val="Page Numbers (Bottom of Page)"/>
        <w:docPartUnique/>
      </w:docPartObj>
    </w:sdtPr>
    <w:sdtEndPr>
      <w:rPr>
        <w:noProof/>
      </w:rPr>
    </w:sdtEndPr>
    <w:sdtContent>
      <w:p w:rsidR="00810FB8" w:rsidRDefault="00BB5F79">
        <w:pPr>
          <w:pStyle w:val="Footer"/>
          <w:jc w:val="right"/>
        </w:pPr>
        <w:fldSimple w:instr=" PAGE   \* MERGEFORMAT ">
          <w:r w:rsidR="00E208B9">
            <w:rPr>
              <w:noProof/>
            </w:rPr>
            <w:t>11</w:t>
          </w:r>
        </w:fldSimple>
      </w:p>
    </w:sdtContent>
  </w:sdt>
  <w:p w:rsidR="00810FB8" w:rsidRDefault="00810FB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B8" w:rsidRDefault="00810FB8" w:rsidP="00D8609E">
      <w:pPr>
        <w:spacing w:after="0" w:line="240" w:lineRule="auto"/>
      </w:pPr>
      <w:r>
        <w:separator/>
      </w:r>
    </w:p>
  </w:footnote>
  <w:footnote w:type="continuationSeparator" w:id="0">
    <w:p w:rsidR="00810FB8" w:rsidRDefault="00810FB8" w:rsidP="00D8609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035F9"/>
    <w:multiLevelType w:val="hybridMultilevel"/>
    <w:tmpl w:val="7BBA0CB8"/>
    <w:lvl w:ilvl="0" w:tplc="C8E8225C">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CBB5EE5"/>
    <w:multiLevelType w:val="hybridMultilevel"/>
    <w:tmpl w:val="F190C31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303A6B31"/>
    <w:multiLevelType w:val="hybridMultilevel"/>
    <w:tmpl w:val="E1505D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nsid w:val="49D00392"/>
    <w:multiLevelType w:val="hybridMultilevel"/>
    <w:tmpl w:val="286AF612"/>
    <w:lvl w:ilvl="0" w:tplc="2920009E">
      <w:start w:val="1"/>
      <w:numFmt w:val="lowerRoman"/>
      <w:lvlText w:val="(%1)"/>
      <w:lvlJc w:val="left"/>
      <w:pPr>
        <w:ind w:left="1440" w:hanging="108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0B27B3D"/>
    <w:multiLevelType w:val="hybridMultilevel"/>
    <w:tmpl w:val="E60AC8C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3">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6205CDE"/>
    <w:multiLevelType w:val="hybridMultilevel"/>
    <w:tmpl w:val="336078CE"/>
    <w:lvl w:ilvl="0" w:tplc="FFFFFFFF">
      <w:start w:val="2"/>
      <w:numFmt w:val="lowerRoman"/>
      <w:lvlText w:val="(%1)"/>
      <w:lvlJc w:val="left"/>
      <w:pPr>
        <w:ind w:left="1440" w:hanging="720"/>
      </w:pPr>
      <w:rPr>
        <w:rFonts w:hint="default"/>
      </w:rPr>
    </w:lvl>
    <w:lvl w:ilvl="1" w:tplc="FFFFFFFF">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9053757"/>
    <w:multiLevelType w:val="hybridMultilevel"/>
    <w:tmpl w:val="4F12E528"/>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1">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4"/>
  </w:num>
  <w:num w:numId="2">
    <w:abstractNumId w:val="30"/>
  </w:num>
  <w:num w:numId="3">
    <w:abstractNumId w:val="24"/>
  </w:num>
  <w:num w:numId="4">
    <w:abstractNumId w:val="4"/>
  </w:num>
  <w:num w:numId="5">
    <w:abstractNumId w:val="17"/>
  </w:num>
  <w:num w:numId="6">
    <w:abstractNumId w:val="23"/>
  </w:num>
  <w:num w:numId="7">
    <w:abstractNumId w:val="35"/>
  </w:num>
  <w:num w:numId="8">
    <w:abstractNumId w:val="10"/>
  </w:num>
  <w:num w:numId="9">
    <w:abstractNumId w:val="14"/>
  </w:num>
  <w:num w:numId="10">
    <w:abstractNumId w:val="21"/>
  </w:num>
  <w:num w:numId="11">
    <w:abstractNumId w:val="33"/>
  </w:num>
  <w:num w:numId="12">
    <w:abstractNumId w:val="2"/>
  </w:num>
  <w:num w:numId="13">
    <w:abstractNumId w:val="9"/>
  </w:num>
  <w:num w:numId="14">
    <w:abstractNumId w:val="3"/>
  </w:num>
  <w:num w:numId="15">
    <w:abstractNumId w:val="27"/>
  </w:num>
  <w:num w:numId="16">
    <w:abstractNumId w:val="20"/>
  </w:num>
  <w:num w:numId="17">
    <w:abstractNumId w:val="16"/>
  </w:num>
  <w:num w:numId="18">
    <w:abstractNumId w:val="18"/>
  </w:num>
  <w:num w:numId="19">
    <w:abstractNumId w:val="1"/>
  </w:num>
  <w:num w:numId="20">
    <w:abstractNumId w:val="7"/>
  </w:num>
  <w:num w:numId="21">
    <w:abstractNumId w:val="15"/>
  </w:num>
  <w:num w:numId="22">
    <w:abstractNumId w:val="11"/>
  </w:num>
  <w:num w:numId="23">
    <w:abstractNumId w:val="31"/>
  </w:num>
  <w:num w:numId="24">
    <w:abstractNumId w:val="6"/>
  </w:num>
  <w:num w:numId="25">
    <w:abstractNumId w:val="5"/>
  </w:num>
  <w:num w:numId="26">
    <w:abstractNumId w:val="28"/>
  </w:num>
  <w:num w:numId="27">
    <w:abstractNumId w:val="12"/>
  </w:num>
  <w:num w:numId="28">
    <w:abstractNumId w:val="32"/>
  </w:num>
  <w:num w:numId="29">
    <w:abstractNumId w:val="22"/>
  </w:num>
  <w:num w:numId="30">
    <w:abstractNumId w:val="25"/>
  </w:num>
  <w:num w:numId="31">
    <w:abstractNumId w:val="26"/>
  </w:num>
  <w:num w:numId="32">
    <w:abstractNumId w:val="8"/>
  </w:num>
  <w:num w:numId="33">
    <w:abstractNumId w:val="29"/>
  </w:num>
  <w:num w:numId="34">
    <w:abstractNumId w:val="13"/>
  </w:num>
  <w:num w:numId="35">
    <w:abstractNumId w:val="19"/>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2B7446"/>
    <w:rsid w:val="00020EF0"/>
    <w:rsid w:val="0004443A"/>
    <w:rsid w:val="000611B4"/>
    <w:rsid w:val="00091FF4"/>
    <w:rsid w:val="000B7779"/>
    <w:rsid w:val="000C3344"/>
    <w:rsid w:val="000E14E5"/>
    <w:rsid w:val="000F520A"/>
    <w:rsid w:val="000F60D9"/>
    <w:rsid w:val="0010107F"/>
    <w:rsid w:val="00103809"/>
    <w:rsid w:val="00121CB2"/>
    <w:rsid w:val="001243D3"/>
    <w:rsid w:val="00140B66"/>
    <w:rsid w:val="001506F3"/>
    <w:rsid w:val="00153BDD"/>
    <w:rsid w:val="00176E00"/>
    <w:rsid w:val="00187259"/>
    <w:rsid w:val="001E7392"/>
    <w:rsid w:val="001F35D0"/>
    <w:rsid w:val="001F69E3"/>
    <w:rsid w:val="00202055"/>
    <w:rsid w:val="00212DB7"/>
    <w:rsid w:val="0022569A"/>
    <w:rsid w:val="00242266"/>
    <w:rsid w:val="002604F2"/>
    <w:rsid w:val="00281905"/>
    <w:rsid w:val="00285D92"/>
    <w:rsid w:val="0029545D"/>
    <w:rsid w:val="002955C2"/>
    <w:rsid w:val="002A3283"/>
    <w:rsid w:val="002A5A58"/>
    <w:rsid w:val="002A75A2"/>
    <w:rsid w:val="002B09BE"/>
    <w:rsid w:val="002B7446"/>
    <w:rsid w:val="002D49FE"/>
    <w:rsid w:val="003201ED"/>
    <w:rsid w:val="003207E9"/>
    <w:rsid w:val="00321C41"/>
    <w:rsid w:val="00322FEE"/>
    <w:rsid w:val="00326B68"/>
    <w:rsid w:val="00331D27"/>
    <w:rsid w:val="00353220"/>
    <w:rsid w:val="00355203"/>
    <w:rsid w:val="00374405"/>
    <w:rsid w:val="003763CE"/>
    <w:rsid w:val="00383207"/>
    <w:rsid w:val="003857A6"/>
    <w:rsid w:val="00387361"/>
    <w:rsid w:val="003B0875"/>
    <w:rsid w:val="003B6D4E"/>
    <w:rsid w:val="003B6FA7"/>
    <w:rsid w:val="003D07DD"/>
    <w:rsid w:val="003D39A4"/>
    <w:rsid w:val="003E70AB"/>
    <w:rsid w:val="00406BE7"/>
    <w:rsid w:val="004208DF"/>
    <w:rsid w:val="00435AE7"/>
    <w:rsid w:val="00436C55"/>
    <w:rsid w:val="00472CD5"/>
    <w:rsid w:val="00472F21"/>
    <w:rsid w:val="00481B24"/>
    <w:rsid w:val="004B2EA4"/>
    <w:rsid w:val="004B73DA"/>
    <w:rsid w:val="004D4B14"/>
    <w:rsid w:val="004E5691"/>
    <w:rsid w:val="004F4AA6"/>
    <w:rsid w:val="004F6BAC"/>
    <w:rsid w:val="005267A9"/>
    <w:rsid w:val="0054270B"/>
    <w:rsid w:val="005578B8"/>
    <w:rsid w:val="00566AE4"/>
    <w:rsid w:val="00567B36"/>
    <w:rsid w:val="00571FCC"/>
    <w:rsid w:val="005C6E16"/>
    <w:rsid w:val="005E0069"/>
    <w:rsid w:val="005E4A3E"/>
    <w:rsid w:val="005F2964"/>
    <w:rsid w:val="005F73A2"/>
    <w:rsid w:val="005F777B"/>
    <w:rsid w:val="00600184"/>
    <w:rsid w:val="00610153"/>
    <w:rsid w:val="00612092"/>
    <w:rsid w:val="00616C76"/>
    <w:rsid w:val="00621C22"/>
    <w:rsid w:val="00622DA6"/>
    <w:rsid w:val="00641946"/>
    <w:rsid w:val="00643A64"/>
    <w:rsid w:val="00654A94"/>
    <w:rsid w:val="006564ED"/>
    <w:rsid w:val="006651B8"/>
    <w:rsid w:val="00674255"/>
    <w:rsid w:val="006772A0"/>
    <w:rsid w:val="006830EB"/>
    <w:rsid w:val="006A56BF"/>
    <w:rsid w:val="006A5921"/>
    <w:rsid w:val="006B04DC"/>
    <w:rsid w:val="006C4814"/>
    <w:rsid w:val="006D2956"/>
    <w:rsid w:val="006E2BF6"/>
    <w:rsid w:val="00713FE9"/>
    <w:rsid w:val="007168B1"/>
    <w:rsid w:val="00742D69"/>
    <w:rsid w:val="007505E5"/>
    <w:rsid w:val="00762B44"/>
    <w:rsid w:val="00764262"/>
    <w:rsid w:val="00770807"/>
    <w:rsid w:val="00782A2E"/>
    <w:rsid w:val="007B4523"/>
    <w:rsid w:val="007E7E26"/>
    <w:rsid w:val="007F4FCA"/>
    <w:rsid w:val="00810FB8"/>
    <w:rsid w:val="00832ADF"/>
    <w:rsid w:val="00845BDB"/>
    <w:rsid w:val="008535B2"/>
    <w:rsid w:val="0086044E"/>
    <w:rsid w:val="008660EF"/>
    <w:rsid w:val="008663F8"/>
    <w:rsid w:val="00866AC6"/>
    <w:rsid w:val="00870486"/>
    <w:rsid w:val="00871517"/>
    <w:rsid w:val="00874D4C"/>
    <w:rsid w:val="0088352A"/>
    <w:rsid w:val="00883B35"/>
    <w:rsid w:val="008860E8"/>
    <w:rsid w:val="00887D94"/>
    <w:rsid w:val="008A090A"/>
    <w:rsid w:val="008B3A25"/>
    <w:rsid w:val="008C0CB3"/>
    <w:rsid w:val="008C4C6A"/>
    <w:rsid w:val="008F3E14"/>
    <w:rsid w:val="00914167"/>
    <w:rsid w:val="009242A4"/>
    <w:rsid w:val="00927AE5"/>
    <w:rsid w:val="0095602C"/>
    <w:rsid w:val="00982E02"/>
    <w:rsid w:val="00986357"/>
    <w:rsid w:val="00987EFD"/>
    <w:rsid w:val="0099669A"/>
    <w:rsid w:val="009B21F6"/>
    <w:rsid w:val="009B640D"/>
    <w:rsid w:val="009E6472"/>
    <w:rsid w:val="00A13CF6"/>
    <w:rsid w:val="00A2174D"/>
    <w:rsid w:val="00A22884"/>
    <w:rsid w:val="00A23921"/>
    <w:rsid w:val="00A26514"/>
    <w:rsid w:val="00A359C8"/>
    <w:rsid w:val="00A52939"/>
    <w:rsid w:val="00A57D4F"/>
    <w:rsid w:val="00A732BB"/>
    <w:rsid w:val="00A944A9"/>
    <w:rsid w:val="00AA6AC8"/>
    <w:rsid w:val="00AB7E10"/>
    <w:rsid w:val="00AC7CB8"/>
    <w:rsid w:val="00AD0B5E"/>
    <w:rsid w:val="00AE7E94"/>
    <w:rsid w:val="00B025EB"/>
    <w:rsid w:val="00B21470"/>
    <w:rsid w:val="00B37614"/>
    <w:rsid w:val="00B42273"/>
    <w:rsid w:val="00B507A3"/>
    <w:rsid w:val="00B51206"/>
    <w:rsid w:val="00B81BFE"/>
    <w:rsid w:val="00B8390B"/>
    <w:rsid w:val="00B93179"/>
    <w:rsid w:val="00BB0FA1"/>
    <w:rsid w:val="00BB5F79"/>
    <w:rsid w:val="00BB6BF4"/>
    <w:rsid w:val="00BC0F9E"/>
    <w:rsid w:val="00BC2C03"/>
    <w:rsid w:val="00BC54DC"/>
    <w:rsid w:val="00BD2D5A"/>
    <w:rsid w:val="00BE4233"/>
    <w:rsid w:val="00C15156"/>
    <w:rsid w:val="00C37649"/>
    <w:rsid w:val="00C61B67"/>
    <w:rsid w:val="00C66A4E"/>
    <w:rsid w:val="00CA3E31"/>
    <w:rsid w:val="00CB473E"/>
    <w:rsid w:val="00CD2B6C"/>
    <w:rsid w:val="00CD7AAB"/>
    <w:rsid w:val="00CE4027"/>
    <w:rsid w:val="00CF4112"/>
    <w:rsid w:val="00D01A59"/>
    <w:rsid w:val="00D3482E"/>
    <w:rsid w:val="00D5001B"/>
    <w:rsid w:val="00D562FC"/>
    <w:rsid w:val="00D7132E"/>
    <w:rsid w:val="00D73B03"/>
    <w:rsid w:val="00D8609E"/>
    <w:rsid w:val="00D90C03"/>
    <w:rsid w:val="00D932F9"/>
    <w:rsid w:val="00D96925"/>
    <w:rsid w:val="00DB1EF7"/>
    <w:rsid w:val="00E02C8F"/>
    <w:rsid w:val="00E10771"/>
    <w:rsid w:val="00E208B9"/>
    <w:rsid w:val="00E2646A"/>
    <w:rsid w:val="00E314CB"/>
    <w:rsid w:val="00E47AF1"/>
    <w:rsid w:val="00E64C4F"/>
    <w:rsid w:val="00E96AF6"/>
    <w:rsid w:val="00EB6699"/>
    <w:rsid w:val="00ED1621"/>
    <w:rsid w:val="00ED192F"/>
    <w:rsid w:val="00ED2B8C"/>
    <w:rsid w:val="00EE4292"/>
    <w:rsid w:val="00EE583F"/>
    <w:rsid w:val="00EF07B7"/>
    <w:rsid w:val="00F10754"/>
    <w:rsid w:val="00F156E8"/>
    <w:rsid w:val="00F41A97"/>
    <w:rsid w:val="00F4404D"/>
    <w:rsid w:val="00F5151F"/>
    <w:rsid w:val="00F704E7"/>
    <w:rsid w:val="00F922E4"/>
    <w:rsid w:val="00FB20D2"/>
    <w:rsid w:val="00FB3597"/>
    <w:rsid w:val="00FB6E57"/>
    <w:rsid w:val="00FC0A32"/>
    <w:rsid w:val="00FD471B"/>
    <w:rsid w:val="00FF05F5"/>
    <w:rsid w:val="00FF782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82E"/>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semiHidden/>
    <w:rsid w:val="00B93179"/>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B93179"/>
    <w:rPr>
      <w:rFonts w:ascii="Times New Roman" w:eastAsia="Times New Roman" w:hAnsi="Times New Roman" w:cs="Times New Roman"/>
      <w:sz w:val="20"/>
      <w:szCs w:val="20"/>
      <w:lang w:val="en-US"/>
    </w:rPr>
  </w:style>
  <w:style w:type="character" w:styleId="FootnoteReference">
    <w:name w:val="footnote reference"/>
    <w:semiHidden/>
    <w:rsid w:val="00B93179"/>
    <w:rPr>
      <w:vertAlign w:val="superscript"/>
    </w:rPr>
  </w:style>
</w:styles>
</file>

<file path=word/webSettings.xml><?xml version="1.0" encoding="utf-8"?>
<w:webSettings xmlns:r="http://schemas.openxmlformats.org/officeDocument/2006/relationships" xmlns:w="http://schemas.openxmlformats.org/wordprocessingml/2006/main">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A60806-ADCA-4E23-A87B-87D6E76ED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3985</Words>
  <Characters>22720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2020-06-10T12:13:00Z</dcterms:created>
  <dcterms:modified xsi:type="dcterms:W3CDTF">2020-06-25T12:28:00Z</dcterms:modified>
</cp:coreProperties>
</file>